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4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26"/>
        <w:gridCol w:w="5200"/>
        <w:gridCol w:w="3074"/>
        <w:gridCol w:w="236"/>
        <w:gridCol w:w="3310"/>
        <w:tblGridChange w:id="0">
          <w:tblGrid>
            <w:gridCol w:w="3626"/>
            <w:gridCol w:w="5200"/>
            <w:gridCol w:w="3074"/>
            <w:gridCol w:w="236"/>
            <w:gridCol w:w="3310"/>
          </w:tblGrid>
        </w:tblGridChange>
      </w:tblGrid>
      <w:tr>
        <w:trPr>
          <w:cantSplit w:val="1"/>
          <w:trHeight w:val="305" w:hRule="atLeast"/>
          <w:tblHeader w:val="0"/>
        </w:trPr>
        <w:tc>
          <w:tcPr/>
          <w:p w:rsidR="00000000" w:rsidDel="00000000" w:rsidP="00000000" w:rsidRDefault="00000000" w:rsidRPr="00000000" w14:paraId="00000003">
            <w:pPr>
              <w:pStyle w:val="Heading5"/>
              <w:rPr>
                <w:rFonts w:ascii="Arial" w:cs="Arial" w:eastAsia="Arial" w:hAnsi="Arial"/>
                <w:sz w:val="20"/>
                <w:szCs w:val="20"/>
              </w:rPr>
            </w:pPr>
            <w:r w:rsidDel="00000000" w:rsidR="00000000" w:rsidRPr="00000000">
              <w:rPr>
                <w:rFonts w:ascii="Arial" w:cs="Arial" w:eastAsia="Arial" w:hAnsi="Arial"/>
                <w:sz w:val="20"/>
                <w:szCs w:val="20"/>
                <w:rtl w:val="0"/>
              </w:rPr>
              <w:t xml:space="preserve">ESPIRE Education Ltd:</w:t>
            </w:r>
          </w:p>
          <w:p w:rsidR="00000000" w:rsidDel="00000000" w:rsidP="00000000" w:rsidRDefault="00000000" w:rsidRPr="00000000" w14:paraId="00000004">
            <w:pPr>
              <w:pStyle w:val="Heading5"/>
              <w:rPr>
                <w:rFonts w:ascii="Arial" w:cs="Arial" w:eastAsia="Arial" w:hAnsi="Arial"/>
                <w:sz w:val="20"/>
                <w:szCs w:val="20"/>
              </w:rPr>
            </w:pPr>
            <w:r w:rsidDel="00000000" w:rsidR="00000000" w:rsidRPr="00000000">
              <w:rPr>
                <w:rFonts w:ascii="Arial" w:cs="Arial" w:eastAsia="Arial" w:hAnsi="Arial"/>
                <w:sz w:val="20"/>
                <w:szCs w:val="20"/>
                <w:rtl w:val="0"/>
              </w:rPr>
              <w:t xml:space="preserve">RISK ASSESSMENT</w:t>
            </w:r>
          </w:p>
        </w:tc>
        <w:tc>
          <w:tcPr>
            <w:gridSpan w:val="2"/>
          </w:tcPr>
          <w:p w:rsidR="00000000" w:rsidDel="00000000" w:rsidP="00000000" w:rsidRDefault="00000000" w:rsidRPr="00000000" w14:paraId="00000005">
            <w:pPr>
              <w:pStyle w:val="Heading3"/>
              <w:jc w:val="left"/>
              <w:rPr>
                <w:b w:val="0"/>
                <w:sz w:val="28"/>
                <w:szCs w:val="28"/>
              </w:rPr>
            </w:pPr>
            <w:r w:rsidDel="00000000" w:rsidR="00000000" w:rsidRPr="00000000">
              <w:rPr>
                <w:b w:val="0"/>
                <w:sz w:val="28"/>
                <w:szCs w:val="28"/>
                <w:rtl w:val="0"/>
              </w:rPr>
              <w:t xml:space="preserve">RA for the STEM On Track programme by ESPIRE Education – Generic for School’s Use</w:t>
            </w:r>
          </w:p>
          <w:p w:rsidR="00000000" w:rsidDel="00000000" w:rsidP="00000000" w:rsidRDefault="00000000" w:rsidRPr="00000000" w14:paraId="00000006">
            <w:pPr>
              <w:rPr>
                <w:rFonts w:ascii="Ariel" w:cs="Ariel" w:eastAsia="Ariel" w:hAnsi="Ariel"/>
              </w:rPr>
            </w:pPr>
            <w:r w:rsidDel="00000000" w:rsidR="00000000" w:rsidRPr="00000000">
              <w:rPr>
                <w:rFonts w:ascii="Ariel" w:cs="Ariel" w:eastAsia="Ariel" w:hAnsi="Ariel"/>
                <w:rtl w:val="0"/>
              </w:rPr>
              <w:t xml:space="preserve">By conducting a thorough risk assessment and implementing appropriate safety measures, the STEM On Track programme can provide a valuable and enjoyable learning experience while minimising potential risks to participants and facilitating staff.</w:t>
            </w:r>
          </w:p>
        </w:tc>
        <w:tc>
          <w:tcPr>
            <w:tcBorders>
              <w:top w:color="000000" w:space="0" w:sz="0" w:val="nil"/>
              <w:bottom w:color="000000" w:space="0" w:sz="0" w:val="nil"/>
              <w:right w:color="000000" w:space="0" w:sz="0" w:val="nil"/>
            </w:tcBorders>
          </w:tcPr>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jc w:val="right"/>
              <w:rPr>
                <w:rFonts w:ascii="Arial" w:cs="Arial" w:eastAsia="Arial" w:hAnsi="Arial"/>
                <w:sz w:val="20"/>
                <w:szCs w:val="20"/>
              </w:rPr>
            </w:pPr>
            <w:r w:rsidDel="00000000" w:rsidR="00000000" w:rsidRPr="00000000">
              <w:rPr/>
              <w:drawing>
                <wp:inline distB="0" distT="0" distL="0" distR="0">
                  <wp:extent cx="1964690" cy="691515"/>
                  <wp:effectExtent b="0" l="0" r="0" t="0"/>
                  <wp:docPr id="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964690" cy="691515"/>
                          </a:xfrm>
                          <a:prstGeom prst="rect"/>
                          <a:ln/>
                        </pic:spPr>
                      </pic:pic>
                    </a:graphicData>
                  </a:graphic>
                </wp:inline>
              </w:drawing>
            </w:r>
            <w:r w:rsidDel="00000000" w:rsidR="00000000" w:rsidRPr="00000000">
              <w:rPr>
                <w:rtl w:val="0"/>
              </w:rPr>
            </w:r>
          </w:p>
        </w:tc>
      </w:tr>
      <w:tr>
        <w:trPr>
          <w:cantSplit w:val="1"/>
          <w:trHeight w:val="765" w:hRule="atLeast"/>
          <w:tblHeader w:val="0"/>
        </w:trPr>
        <w:tc>
          <w:tcPr/>
          <w:p w:rsidR="00000000" w:rsidDel="00000000" w:rsidP="00000000" w:rsidRDefault="00000000" w:rsidRPr="00000000" w14:paraId="0000000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Establishment:</w:t>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ESPIRE Education Ltd</w:t>
            </w:r>
          </w:p>
        </w:tc>
        <w:tc>
          <w:tcPr/>
          <w:p w:rsidR="00000000" w:rsidDel="00000000" w:rsidP="00000000" w:rsidRDefault="00000000" w:rsidRPr="00000000" w14:paraId="0000000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Assessment by:</w:t>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Adam Sirett</w:t>
            </w:r>
          </w:p>
        </w:tc>
        <w:tc>
          <w:tcPr/>
          <w:p w:rsidR="00000000" w:rsidDel="00000000" w:rsidP="00000000" w:rsidRDefault="00000000" w:rsidRPr="00000000" w14:paraId="0000000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w:t>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 16/01/24</w:t>
            </w:r>
          </w:p>
        </w:tc>
        <w:tc>
          <w:tcPr>
            <w:vMerge w:val="restart"/>
            <w:tcBorders>
              <w:top w:color="000000" w:space="0" w:sz="0" w:val="nil"/>
              <w:bottom w:color="000000" w:space="0" w:sz="0" w:val="nil"/>
              <w:right w:color="000000" w:space="0" w:sz="0" w:val="nil"/>
            </w:tcBorders>
          </w:tcPr>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1"/>
          <w:trHeight w:val="765" w:hRule="atLeast"/>
          <w:tblHeader w:val="0"/>
        </w:trPr>
        <w:tc>
          <w:tcPr/>
          <w:p w:rsidR="00000000" w:rsidDel="00000000" w:rsidP="00000000" w:rsidRDefault="00000000" w:rsidRPr="00000000" w14:paraId="0000001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Review Date:</w:t>
            </w:r>
          </w:p>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01/08/25</w:t>
            </w:r>
          </w:p>
        </w:tc>
        <w:tc>
          <w:tcPr>
            <w:tcBorders>
              <w:bottom w:color="000000" w:space="0" w:sz="4" w:val="single"/>
            </w:tcBorders>
          </w:tcPr>
          <w:p w:rsidR="00000000" w:rsidDel="00000000" w:rsidP="00000000" w:rsidRDefault="00000000" w:rsidRPr="00000000" w14:paraId="0000001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Approved by:</w:t>
            </w:r>
          </w:p>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t xml:space="preserve">James Foster</w:t>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w:t>
            </w:r>
          </w:p>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17/01/24</w:t>
            </w:r>
          </w:p>
        </w:tc>
        <w:tc>
          <w:tcPr>
            <w:vMerge w:val="continue"/>
            <w:tcBorders>
              <w:top w:color="000000" w:space="0" w:sz="0" w:val="nil"/>
              <w:bottom w:color="000000" w:space="0" w:sz="0" w:val="nil"/>
              <w:right w:color="000000" w:space="0" w:sz="0" w:val="nil"/>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ab/>
        <w:tab/>
        <w:tab/>
      </w:r>
    </w:p>
    <w:tbl>
      <w:tblPr>
        <w:tblStyle w:val="Table2"/>
        <w:tblW w:w="15393.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9"/>
        <w:gridCol w:w="1285"/>
        <w:gridCol w:w="992"/>
        <w:gridCol w:w="4541"/>
        <w:gridCol w:w="1134"/>
        <w:gridCol w:w="1132"/>
        <w:gridCol w:w="2946"/>
        <w:gridCol w:w="1104"/>
        <w:tblGridChange w:id="0">
          <w:tblGrid>
            <w:gridCol w:w="2259"/>
            <w:gridCol w:w="1285"/>
            <w:gridCol w:w="992"/>
            <w:gridCol w:w="4541"/>
            <w:gridCol w:w="1134"/>
            <w:gridCol w:w="1132"/>
            <w:gridCol w:w="2946"/>
            <w:gridCol w:w="1104"/>
          </w:tblGrid>
        </w:tblGridChange>
      </w:tblGrid>
      <w:tr>
        <w:trPr>
          <w:cantSplit w:val="1"/>
          <w:trHeight w:val="549" w:hRule="atLeast"/>
          <w:tblHeader w:val="0"/>
        </w:trPr>
        <w:tc>
          <w:tcPr>
            <w:vMerge w:val="restart"/>
          </w:tcPr>
          <w:p w:rsidR="00000000" w:rsidDel="00000000" w:rsidP="00000000" w:rsidRDefault="00000000" w:rsidRPr="00000000" w14:paraId="0000001C">
            <w:pPr>
              <w:pStyle w:val="Head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Hazard / Risk</w:t>
            </w:r>
          </w:p>
          <w:p w:rsidR="00000000" w:rsidDel="00000000" w:rsidP="00000000" w:rsidRDefault="00000000" w:rsidRPr="00000000" w14:paraId="0000001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E">
            <w:pPr>
              <w:jc w:val="center"/>
              <w:rPr>
                <w:rFonts w:ascii="Arial" w:cs="Arial" w:eastAsia="Arial" w:hAnsi="Arial"/>
                <w:b w:val="1"/>
                <w:sz w:val="20"/>
                <w:szCs w:val="20"/>
              </w:rPr>
            </w:pPr>
            <w:r w:rsidDel="00000000" w:rsidR="00000000" w:rsidRPr="00000000">
              <w:rPr>
                <w:rtl w:val="0"/>
              </w:rPr>
            </w:r>
          </w:p>
        </w:tc>
        <w:tc>
          <w:tcPr>
            <w:vMerge w:val="restart"/>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Who is at Risk?</w:t>
            </w:r>
          </w:p>
          <w:p w:rsidR="00000000" w:rsidDel="00000000" w:rsidP="00000000" w:rsidRDefault="00000000" w:rsidRPr="00000000" w14:paraId="00000020">
            <w:pPr>
              <w:rPr>
                <w:rFonts w:ascii="Arial" w:cs="Arial" w:eastAsia="Arial" w:hAnsi="Arial"/>
                <w:sz w:val="20"/>
                <w:szCs w:val="20"/>
              </w:rPr>
            </w:pPr>
            <w:r w:rsidDel="00000000" w:rsidR="00000000" w:rsidRPr="00000000">
              <w:rPr>
                <w:rtl w:val="0"/>
              </w:rPr>
            </w:r>
          </w:p>
        </w:tc>
        <w:tc>
          <w:tcPr>
            <w:vMerge w:val="restart"/>
          </w:tcPr>
          <w:p w:rsidR="00000000" w:rsidDel="00000000" w:rsidP="00000000" w:rsidRDefault="00000000" w:rsidRPr="00000000" w14:paraId="00000021">
            <w:pPr>
              <w:pStyle w:val="Head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Initial Risk Rating</w:t>
            </w:r>
          </w:p>
        </w:tc>
        <w:tc>
          <w:tcPr>
            <w:vMerge w:val="restart"/>
          </w:tcPr>
          <w:p w:rsidR="00000000" w:rsidDel="00000000" w:rsidP="00000000" w:rsidRDefault="00000000" w:rsidRPr="00000000" w14:paraId="00000022">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Normal Control Measures</w:t>
            </w:r>
          </w:p>
          <w:p w:rsidR="00000000" w:rsidDel="00000000" w:rsidP="00000000" w:rsidRDefault="00000000" w:rsidRPr="00000000" w14:paraId="00000023">
            <w:pPr>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(Brief description and/or reference to source of information).</w:t>
            </w:r>
          </w:p>
        </w:tc>
        <w:tc>
          <w:tcPr>
            <w:gridSpan w:val="2"/>
            <w:tcBorders>
              <w:bottom w:color="000000" w:space="0" w:sz="4" w:val="single"/>
            </w:tcBorders>
          </w:tcPr>
          <w:p w:rsidR="00000000" w:rsidDel="00000000" w:rsidP="00000000" w:rsidRDefault="00000000" w:rsidRPr="00000000" w14:paraId="0000002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Are Control Measures </w:t>
            </w:r>
            <w:r w:rsidDel="00000000" w:rsidR="00000000" w:rsidRPr="00000000">
              <w:rPr>
                <w:rFonts w:ascii="Arial" w:cs="Arial" w:eastAsia="Arial" w:hAnsi="Arial"/>
                <w:i w:val="1"/>
                <w:sz w:val="20"/>
                <w:szCs w:val="20"/>
                <w:rtl w:val="0"/>
              </w:rPr>
              <w:t xml:space="preserve">Y/N/NA</w:t>
            </w:r>
            <w:r w:rsidDel="00000000" w:rsidR="00000000" w:rsidRPr="00000000">
              <w:rPr>
                <w:rtl w:val="0"/>
              </w:rPr>
            </w:r>
          </w:p>
        </w:tc>
        <w:tc>
          <w:tcPr>
            <w:vMerge w:val="restart"/>
          </w:tcPr>
          <w:p w:rsidR="00000000" w:rsidDel="00000000" w:rsidP="00000000" w:rsidRDefault="00000000" w:rsidRPr="00000000" w14:paraId="0000002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Additional Control Measures</w:t>
            </w:r>
          </w:p>
          <w:p w:rsidR="00000000" w:rsidDel="00000000" w:rsidP="00000000" w:rsidRDefault="00000000" w:rsidRPr="00000000" w14:paraId="00000027">
            <w:pPr>
              <w:jc w:val="center"/>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(to take account of local /individual circumstances).</w:t>
            </w:r>
            <w:r w:rsidDel="00000000" w:rsidR="00000000" w:rsidRPr="00000000">
              <w:rPr>
                <w:rtl w:val="0"/>
              </w:rPr>
            </w:r>
          </w:p>
        </w:tc>
        <w:tc>
          <w:tcPr>
            <w:vMerge w:val="restart"/>
          </w:tcPr>
          <w:p w:rsidR="00000000" w:rsidDel="00000000" w:rsidP="00000000" w:rsidRDefault="00000000" w:rsidRPr="00000000" w14:paraId="0000002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Residual Risk Rating</w:t>
            </w:r>
          </w:p>
        </w:tc>
      </w:tr>
      <w:tr>
        <w:trPr>
          <w:cantSplit w:val="1"/>
          <w:trHeight w:val="415" w:hRule="atLeast"/>
          <w:tblHeader w:val="0"/>
        </w:trPr>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 Place</w:t>
            </w:r>
          </w:p>
        </w:tc>
        <w:tc>
          <w:tcPr>
            <w:tcBorders>
              <w:bottom w:color="000000" w:space="0" w:sz="4" w:val="single"/>
            </w:tcBorders>
          </w:tcPr>
          <w:p w:rsidR="00000000" w:rsidDel="00000000" w:rsidP="00000000" w:rsidRDefault="00000000" w:rsidRPr="00000000" w14:paraId="0000002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Adequate</w:t>
            </w:r>
          </w:p>
        </w:tc>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r>
      <w:tr>
        <w:trPr>
          <w:cantSplit w:val="1"/>
          <w:trHeight w:val="298" w:hRule="atLeast"/>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General Situational:</w:t>
            </w:r>
            <w:r w:rsidDel="00000000" w:rsidR="00000000" w:rsidRPr="00000000">
              <w:rPr>
                <w:rtl w:val="0"/>
              </w:rPr>
            </w:r>
          </w:p>
        </w:tc>
        <w:tc>
          <w:tcPr/>
          <w:p w:rsidR="00000000" w:rsidDel="00000000" w:rsidP="00000000" w:rsidRDefault="00000000" w:rsidRPr="00000000" w14:paraId="00000032">
            <w:pPr>
              <w:jc w:val="center"/>
              <w:rPr/>
            </w:pPr>
            <w:r w:rsidDel="00000000" w:rsidR="00000000" w:rsidRPr="00000000">
              <w:rPr>
                <w:rtl w:val="0"/>
              </w:rPr>
            </w:r>
          </w:p>
        </w:tc>
        <w:tc>
          <w:tcPr/>
          <w:p w:rsidR="00000000" w:rsidDel="00000000" w:rsidP="00000000" w:rsidRDefault="00000000" w:rsidRPr="00000000" w14:paraId="00000033">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5">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6">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7">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8">
            <w:pPr>
              <w:rPr>
                <w:rFonts w:ascii="Arial" w:cs="Arial" w:eastAsia="Arial" w:hAnsi="Arial"/>
                <w:sz w:val="20"/>
                <w:szCs w:val="20"/>
              </w:rPr>
            </w:pPr>
            <w:r w:rsidDel="00000000" w:rsidR="00000000" w:rsidRPr="00000000">
              <w:rPr>
                <w:rtl w:val="0"/>
              </w:rPr>
            </w:r>
          </w:p>
        </w:tc>
      </w:tr>
      <w:tr>
        <w:trPr>
          <w:cantSplit w:val="1"/>
          <w:trHeight w:val="1131" w:hRule="atLeast"/>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Security and safeguarding</w:t>
            </w:r>
            <w:r w:rsidDel="00000000" w:rsidR="00000000" w:rsidRPr="00000000">
              <w:rPr>
                <w:rtl w:val="0"/>
              </w:rPr>
            </w:r>
          </w:p>
        </w:tc>
        <w:tc>
          <w:tcPr/>
          <w:p w:rsidR="00000000" w:rsidDel="00000000" w:rsidP="00000000" w:rsidRDefault="00000000" w:rsidRPr="00000000" w14:paraId="0000003A">
            <w:pPr>
              <w:jc w:val="center"/>
              <w:rPr/>
            </w:pPr>
            <w:r w:rsidDel="00000000" w:rsidR="00000000" w:rsidRPr="00000000">
              <w:rPr>
                <w:rFonts w:ascii="Arial" w:cs="Arial" w:eastAsia="Arial" w:hAnsi="Arial"/>
                <w:sz w:val="20"/>
                <w:szCs w:val="20"/>
                <w:rtl w:val="0"/>
              </w:rPr>
              <w:t xml:space="preserve">Pupils</w:t>
            </w:r>
            <w:r w:rsidDel="00000000" w:rsidR="00000000" w:rsidRPr="00000000">
              <w:rPr>
                <w:rtl w:val="0"/>
              </w:rPr>
            </w:r>
          </w:p>
        </w:tc>
        <w:tc>
          <w:tcPr/>
          <w:p w:rsidR="00000000" w:rsidDel="00000000" w:rsidP="00000000" w:rsidRDefault="00000000" w:rsidRPr="00000000" w14:paraId="0000003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Medium</w:t>
            </w:r>
          </w:p>
        </w:tc>
        <w:tc>
          <w:tcPr/>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comprehensive safety and preparation video will be watched by all teachers/adult facilitators via the online portal/website at the beginning of the programme, outlining and </w:t>
            </w:r>
            <w:r w:rsidDel="00000000" w:rsidR="00000000" w:rsidRPr="00000000">
              <w:rPr>
                <w:rFonts w:ascii="Arial" w:cs="Arial" w:eastAsia="Arial" w:hAnsi="Arial"/>
                <w:sz w:val="20"/>
                <w:szCs w:val="20"/>
                <w:rtl w:val="0"/>
              </w:rPr>
              <w:t xml:space="preserve">emphasising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importance of following safety guidelines;</w:t>
            </w:r>
          </w:p>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Emergency procedures and evacuation routes will be clearly communicated by the facilitating adult within their initial briefing;</w:t>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Numbers limited in line with suitable supervision arrangements;</w:t>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Access and egress of visitors controlled and managed by authorised staff only;</w:t>
            </w:r>
          </w:p>
          <w:p w:rsidR="00000000" w:rsidDel="00000000" w:rsidP="00000000" w:rsidRDefault="00000000" w:rsidRPr="00000000" w14:paraId="000000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Enhanced DBS checks for all authorised staff, in line with the school’s policy; </w:t>
            </w:r>
          </w:p>
          <w:p w:rsidR="00000000" w:rsidDel="00000000" w:rsidP="00000000" w:rsidRDefault="00000000" w:rsidRPr="00000000" w14:paraId="000000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School/Organisation member of staff present at all times;</w:t>
            </w:r>
          </w:p>
        </w:tc>
        <w:tc>
          <w:tcPr/>
          <w:p w:rsidR="00000000" w:rsidDel="00000000" w:rsidP="00000000" w:rsidRDefault="00000000" w:rsidRPr="00000000" w14:paraId="0000004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04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04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r>
      <w:tr>
        <w:trPr>
          <w:cantSplit w:val="1"/>
          <w:trHeight w:val="1465.6640625" w:hRule="atLeast"/>
          <w:tblHeader w:val="0"/>
        </w:trPr>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Lone Working</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55">
            <w:pPr>
              <w:jc w:val="center"/>
              <w:rPr/>
            </w:pPr>
            <w:r w:rsidDel="00000000" w:rsidR="00000000" w:rsidRPr="00000000">
              <w:rPr>
                <w:rFonts w:ascii="Arial" w:cs="Arial" w:eastAsia="Arial" w:hAnsi="Arial"/>
                <w:sz w:val="20"/>
                <w:szCs w:val="20"/>
                <w:rtl w:val="0"/>
              </w:rPr>
              <w:t xml:space="preserve">Staff</w:t>
            </w:r>
            <w:r w:rsidDel="00000000" w:rsidR="00000000" w:rsidRPr="00000000">
              <w:rPr>
                <w:rtl w:val="0"/>
              </w:rPr>
            </w:r>
          </w:p>
        </w:tc>
        <w:tc>
          <w:tcPr/>
          <w:p w:rsidR="00000000" w:rsidDel="00000000" w:rsidP="00000000" w:rsidRDefault="00000000" w:rsidRPr="00000000" w14:paraId="0000005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High</w:t>
            </w:r>
          </w:p>
        </w:tc>
        <w:tc>
          <w:tcPr/>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Enhanced DBS checks for all authorised staff, in line with the school’s policy;</w:t>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very rare event that is takes place, a checking procedure will be in place to support single staffed classroom activities.</w:t>
            </w:r>
          </w:p>
        </w:tc>
        <w:tc>
          <w:tcPr/>
          <w:p w:rsidR="00000000" w:rsidDel="00000000" w:rsidP="00000000" w:rsidRDefault="00000000" w:rsidRPr="00000000" w14:paraId="0000005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05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05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5C">
            <w:pPr>
              <w:rPr>
                <w:rFonts w:ascii="Arial" w:cs="Arial" w:eastAsia="Arial" w:hAnsi="Arial"/>
                <w:sz w:val="20"/>
                <w:szCs w:val="20"/>
              </w:rPr>
            </w:pPr>
            <w:r w:rsidDel="00000000" w:rsidR="00000000" w:rsidRPr="00000000">
              <w:rPr>
                <w:rFonts w:ascii="Arial" w:cs="Arial" w:eastAsia="Arial" w:hAnsi="Arial"/>
                <w:sz w:val="20"/>
                <w:szCs w:val="20"/>
                <w:rtl w:val="0"/>
              </w:rPr>
              <w:t xml:space="preserve">Medium</w:t>
            </w:r>
          </w:p>
        </w:tc>
      </w:tr>
      <w:tr>
        <w:trPr>
          <w:cantSplit w:val="1"/>
          <w:trHeight w:val="50" w:hRule="atLeast"/>
          <w:tblHeader w:val="0"/>
        </w:trPr>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Room layout</w:t>
            </w:r>
            <w:r w:rsidDel="00000000" w:rsidR="00000000" w:rsidRPr="00000000">
              <w:rPr>
                <w:rtl w:val="0"/>
              </w:rPr>
            </w:r>
          </w:p>
        </w:tc>
        <w:tc>
          <w:tcPr/>
          <w:p w:rsidR="00000000" w:rsidDel="00000000" w:rsidP="00000000" w:rsidRDefault="00000000" w:rsidRPr="00000000" w14:paraId="0000005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Pupils</w:t>
            </w:r>
          </w:p>
          <w:p w:rsidR="00000000" w:rsidDel="00000000" w:rsidP="00000000" w:rsidRDefault="00000000" w:rsidRPr="00000000" w14:paraId="0000005F">
            <w:pPr>
              <w:jc w:val="center"/>
              <w:rPr/>
            </w:pPr>
            <w:r w:rsidDel="00000000" w:rsidR="00000000" w:rsidRPr="00000000">
              <w:rPr>
                <w:rFonts w:ascii="Arial" w:cs="Arial" w:eastAsia="Arial" w:hAnsi="Arial"/>
                <w:sz w:val="20"/>
                <w:szCs w:val="20"/>
                <w:rtl w:val="0"/>
              </w:rPr>
              <w:t xml:space="preserve">Staff</w:t>
            </w:r>
            <w:r w:rsidDel="00000000" w:rsidR="00000000" w:rsidRPr="00000000">
              <w:rPr>
                <w:rtl w:val="0"/>
              </w:rPr>
            </w:r>
          </w:p>
        </w:tc>
        <w:tc>
          <w:tcPr/>
          <w:p w:rsidR="00000000" w:rsidDel="00000000" w:rsidP="00000000" w:rsidRDefault="00000000" w:rsidRPr="00000000" w14:paraId="0000006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Medium</w:t>
            </w:r>
          </w:p>
        </w:tc>
        <w:tc>
          <w:tcPr/>
          <w:p w:rsidR="00000000" w:rsidDel="00000000" w:rsidP="00000000" w:rsidRDefault="00000000" w:rsidRPr="00000000" w14:paraId="000000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Numbers limited in line with suitable supervision arrangements;</w:t>
            </w:r>
          </w:p>
          <w:p w:rsidR="00000000" w:rsidDel="00000000" w:rsidP="00000000" w:rsidRDefault="00000000" w:rsidRPr="00000000" w14:paraId="0000006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Visual inspection by the facilitating staff during set-up period, but also prior to each build session;</w:t>
            </w:r>
          </w:p>
          <w:p w:rsidR="00000000" w:rsidDel="00000000" w:rsidP="00000000" w:rsidRDefault="00000000" w:rsidRPr="00000000" w14:paraId="0000006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Good housekeeping maintained to reduce the risks of slips, trips and falls (partial responsibility of school/organisation outlines in Terms of Engagement doc);</w:t>
            </w:r>
          </w:p>
          <w:p w:rsidR="00000000" w:rsidDel="00000000" w:rsidP="00000000" w:rsidRDefault="00000000" w:rsidRPr="00000000" w14:paraId="000000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Clear rooming criteria guidelines set out in initial briefing video to schools ahead of time so a suitable room/location is chosen;</w:t>
            </w:r>
          </w:p>
          <w:p w:rsidR="00000000" w:rsidDel="00000000" w:rsidP="00000000" w:rsidRDefault="00000000" w:rsidRPr="00000000" w14:paraId="000000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Lighting maintained to suitable levels for the usage of this area;</w:t>
            </w:r>
          </w:p>
          <w:p w:rsidR="00000000" w:rsidDel="00000000" w:rsidP="00000000" w:rsidRDefault="00000000" w:rsidRPr="00000000" w14:paraId="000000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Checked and maintained emergency escape routes (responsibility of school/organisation);</w:t>
            </w:r>
          </w:p>
          <w:p w:rsidR="00000000" w:rsidDel="00000000" w:rsidP="00000000" w:rsidRDefault="00000000" w:rsidRPr="00000000" w14:paraId="000000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Walkways kept clear.</w:t>
            </w:r>
          </w:p>
          <w:p w:rsidR="00000000" w:rsidDel="00000000" w:rsidP="00000000" w:rsidRDefault="00000000" w:rsidRPr="00000000" w14:paraId="0000006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Spillages cleared promptly.</w:t>
            </w:r>
          </w:p>
        </w:tc>
        <w:tc>
          <w:tcPr/>
          <w:p w:rsidR="00000000" w:rsidDel="00000000" w:rsidP="00000000" w:rsidRDefault="00000000" w:rsidRPr="00000000" w14:paraId="0000006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06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06B">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6C">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r>
      <w:tr>
        <w:trPr>
          <w:cantSplit w:val="1"/>
          <w:trHeight w:val="50" w:hRule="atLeast"/>
          <w:tblHeader w:val="0"/>
        </w:trPr>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Notifiable Diseases (including Covid-19) (</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if required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tabs>
                <w:tab w:val="left" w:leader="none" w:pos="519"/>
              </w:tabs>
              <w:rPr/>
            </w:pPr>
            <w:r w:rsidDel="00000000" w:rsidR="00000000" w:rsidRPr="00000000">
              <w:rPr>
                <w:rtl w:val="0"/>
              </w:rPr>
              <w:tab/>
            </w:r>
          </w:p>
        </w:tc>
        <w:tc>
          <w:tcPr/>
          <w:p w:rsidR="00000000" w:rsidDel="00000000" w:rsidP="00000000" w:rsidRDefault="00000000" w:rsidRPr="00000000" w14:paraId="0000009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Staff</w:t>
            </w:r>
          </w:p>
          <w:p w:rsidR="00000000" w:rsidDel="00000000" w:rsidP="00000000" w:rsidRDefault="00000000" w:rsidRPr="00000000" w14:paraId="0000009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Pupils</w:t>
            </w:r>
          </w:p>
          <w:p w:rsidR="00000000" w:rsidDel="00000000" w:rsidP="00000000" w:rsidRDefault="00000000" w:rsidRPr="00000000" w14:paraId="0000009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Attending adults</w:t>
            </w:r>
          </w:p>
        </w:tc>
        <w:tc>
          <w:tcPr/>
          <w:p w:rsidR="00000000" w:rsidDel="00000000" w:rsidP="00000000" w:rsidRDefault="00000000" w:rsidRPr="00000000" w14:paraId="0000009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Medium</w:t>
            </w:r>
          </w:p>
        </w:tc>
        <w:tc>
          <w:tcPr/>
          <w:p w:rsidR="00000000" w:rsidDel="00000000" w:rsidP="00000000" w:rsidRDefault="00000000" w:rsidRPr="00000000" w14:paraId="0000009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Minimise contact with individuals that are unwell by ensuring those who do have symptoms do not attend the STEM On Track session;</w:t>
            </w:r>
          </w:p>
          <w:p w:rsidR="00000000" w:rsidDel="00000000" w:rsidP="00000000" w:rsidRDefault="00000000" w:rsidRPr="00000000" w14:paraId="0000009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Pupils are encouraged to clean hands regularly;</w:t>
            </w:r>
          </w:p>
          <w:p w:rsidR="00000000" w:rsidDel="00000000" w:rsidP="00000000" w:rsidRDefault="00000000" w:rsidRPr="00000000" w14:paraId="000000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Good respiratory hygiene in place promoting catch it, bin it, kill it approach;</w:t>
            </w:r>
          </w:p>
          <w:p w:rsidR="00000000" w:rsidDel="00000000" w:rsidP="00000000" w:rsidRDefault="00000000" w:rsidRPr="00000000" w14:paraId="000000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Enhanced cleaning of tools and mutually used learning equipment with frequently touched surfaces; before, during and after the session;</w:t>
            </w:r>
          </w:p>
          <w:p w:rsidR="00000000" w:rsidDel="00000000" w:rsidP="00000000" w:rsidRDefault="00000000" w:rsidRPr="00000000" w14:paraId="000000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Minimising contact and maintaining social distancing where possible;</w:t>
            </w:r>
          </w:p>
          <w:p w:rsidR="00000000" w:rsidDel="00000000" w:rsidP="00000000" w:rsidRDefault="00000000" w:rsidRPr="00000000" w14:paraId="000000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necessary and in the very rare occasion, PPE will be worn excluding treatment of first aid and intimate care;</w:t>
            </w:r>
          </w:p>
          <w:p w:rsidR="00000000" w:rsidDel="00000000" w:rsidP="00000000" w:rsidRDefault="00000000" w:rsidRPr="00000000" w14:paraId="0000009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staff will ensure the school engages with track and trace processes;</w:t>
            </w:r>
          </w:p>
          <w:p w:rsidR="00000000" w:rsidDel="00000000" w:rsidP="00000000" w:rsidRDefault="00000000" w:rsidRPr="00000000" w14:paraId="000000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Confirmed cases managed and contained following local HPT advice.</w:t>
            </w:r>
          </w:p>
        </w:tc>
        <w:tc>
          <w:tcPr/>
          <w:p w:rsidR="00000000" w:rsidDel="00000000" w:rsidP="00000000" w:rsidRDefault="00000000" w:rsidRPr="00000000" w14:paraId="0000009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09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09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F">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r>
      <w:tr>
        <w:trPr>
          <w:cantSplit w:val="1"/>
          <w:trHeight w:val="50" w:hRule="atLeast"/>
          <w:tblHeader w:val="0"/>
        </w:trPr>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Hazardous substances</w:t>
            </w:r>
          </w:p>
        </w:tc>
        <w:tc>
          <w:tcPr/>
          <w:p w:rsidR="00000000" w:rsidDel="00000000" w:rsidP="00000000" w:rsidRDefault="00000000" w:rsidRPr="00000000" w14:paraId="000000A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Staff </w:t>
            </w:r>
          </w:p>
          <w:p w:rsidR="00000000" w:rsidDel="00000000" w:rsidP="00000000" w:rsidRDefault="00000000" w:rsidRPr="00000000" w14:paraId="000000A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Pupils</w:t>
            </w:r>
          </w:p>
        </w:tc>
        <w:tc>
          <w:tcPr/>
          <w:p w:rsidR="00000000" w:rsidDel="00000000" w:rsidP="00000000" w:rsidRDefault="00000000" w:rsidRPr="00000000" w14:paraId="000000A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High</w:t>
            </w:r>
          </w:p>
        </w:tc>
        <w:tc>
          <w:tcPr/>
          <w:p w:rsidR="00000000" w:rsidDel="00000000" w:rsidP="00000000" w:rsidRDefault="00000000" w:rsidRPr="00000000" w14:paraId="000000A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Eliminate the use of hazardous substances, and substitute for low risk alternative, where possible;</w:t>
            </w:r>
          </w:p>
          <w:p w:rsidR="00000000" w:rsidDel="00000000" w:rsidP="00000000" w:rsidRDefault="00000000" w:rsidRPr="00000000" w14:paraId="000000A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 individual susceptibility of pupils and staff. These details should already be held by the school, and the facilitating member of staff should revise these ahead of time.</w:t>
            </w:r>
          </w:p>
          <w:p w:rsidR="00000000" w:rsidDel="00000000" w:rsidP="00000000" w:rsidRDefault="00000000" w:rsidRPr="00000000" w14:paraId="000000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one liquid provided in the STEM On Track Kit is Brake Fluid. Immediately on delivery and unboxing the bottle of fluid will be removed and placed in a secure location. (Chemistry store cupboard recommended);</w:t>
            </w:r>
          </w:p>
          <w:p w:rsidR="00000000" w:rsidDel="00000000" w:rsidP="00000000" w:rsidRDefault="00000000" w:rsidRPr="00000000" w14:paraId="000000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Specific guidance issued to all pupils with consideration for age and potential use during sessions;</w:t>
            </w:r>
          </w:p>
          <w:p w:rsidR="00000000" w:rsidDel="00000000" w:rsidP="00000000" w:rsidRDefault="00000000" w:rsidRPr="00000000" w14:paraId="000000A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Conduct individual Risk Assessments, for specific activities not covered in this RA;</w:t>
            </w:r>
          </w:p>
          <w:p w:rsidR="00000000" w:rsidDel="00000000" w:rsidP="00000000" w:rsidRDefault="00000000" w:rsidRPr="00000000" w14:paraId="000000A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Secure storage when not in use:</w:t>
            </w:r>
          </w:p>
          <w:p w:rsidR="00000000" w:rsidDel="00000000" w:rsidP="00000000" w:rsidRDefault="00000000" w:rsidRPr="00000000" w14:paraId="000000A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Store in minimal quantities;</w:t>
            </w:r>
          </w:p>
          <w:p w:rsidR="00000000" w:rsidDel="00000000" w:rsidP="00000000" w:rsidRDefault="00000000" w:rsidRPr="00000000" w14:paraId="000000A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 Personal Protective Equipment as last resort protection.</w:t>
            </w:r>
          </w:p>
        </w:tc>
        <w:tc>
          <w:tcPr/>
          <w:p w:rsidR="00000000" w:rsidDel="00000000" w:rsidP="00000000" w:rsidRDefault="00000000" w:rsidRPr="00000000" w14:paraId="000000A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0A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0A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F">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r>
      <w:tr>
        <w:trPr>
          <w:cantSplit w:val="1"/>
          <w:trHeight w:val="50" w:hRule="atLeast"/>
          <w:tblHeader w:val="0"/>
        </w:trPr>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Hand tools</w:t>
            </w:r>
          </w:p>
        </w:tc>
        <w:tc>
          <w:tcPr/>
          <w:p w:rsidR="00000000" w:rsidDel="00000000" w:rsidP="00000000" w:rsidRDefault="00000000" w:rsidRPr="00000000" w14:paraId="000000B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Pupils</w:t>
            </w:r>
          </w:p>
          <w:p w:rsidR="00000000" w:rsidDel="00000000" w:rsidP="00000000" w:rsidRDefault="00000000" w:rsidRPr="00000000" w14:paraId="000000B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Staff</w:t>
            </w:r>
          </w:p>
        </w:tc>
        <w:tc>
          <w:tcPr/>
          <w:p w:rsidR="00000000" w:rsidDel="00000000" w:rsidP="00000000" w:rsidRDefault="00000000" w:rsidRPr="00000000" w14:paraId="000000B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Medium</w:t>
            </w:r>
          </w:p>
        </w:tc>
        <w:tc>
          <w:tcPr/>
          <w:p w:rsidR="00000000" w:rsidDel="00000000" w:rsidP="00000000" w:rsidRDefault="00000000" w:rsidRPr="00000000" w14:paraId="000000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Detailed video demonstration of how to use the tools at every stage;</w:t>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822"/>
                <w:tab w:val="left" w:leader="none" w:pos="7362"/>
              </w:tabs>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Close supervision of pupils throughout the course of the STEM On Track programme;</w:t>
            </w:r>
          </w:p>
          <w:p w:rsidR="00000000" w:rsidDel="00000000" w:rsidP="00000000" w:rsidRDefault="00000000" w:rsidRPr="00000000" w14:paraId="000000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822"/>
                <w:tab w:val="left" w:leader="none" w:pos="7362"/>
              </w:tabs>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Distribution of tools only when pupils are ready to use them;</w:t>
            </w:r>
          </w:p>
          <w:p w:rsidR="00000000" w:rsidDel="00000000" w:rsidP="00000000" w:rsidRDefault="00000000" w:rsidRPr="00000000" w14:paraId="000000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822"/>
                <w:tab w:val="left" w:leader="none" w:pos="7362"/>
              </w:tabs>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Distribution of the minimum number and type of tools needed for the build session;</w:t>
            </w:r>
          </w:p>
          <w:p w:rsidR="00000000" w:rsidDel="00000000" w:rsidP="00000000" w:rsidRDefault="00000000" w:rsidRPr="00000000" w14:paraId="000000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822"/>
                <w:tab w:val="left" w:leader="none" w:pos="7362"/>
              </w:tabs>
              <w:spacing w:after="58"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Immediate collection of all tools when they are finished with, or at the end of the session;</w:t>
            </w:r>
          </w:p>
          <w:p w:rsidR="00000000" w:rsidDel="00000000" w:rsidP="00000000" w:rsidRDefault="00000000" w:rsidRPr="00000000" w14:paraId="000000B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720"/>
              </w:tabs>
              <w:spacing w:after="0" w:before="0" w:line="276"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Facilitating staff will lock away all tools at the end of the session to prevent unsupervised use.</w:t>
            </w:r>
          </w:p>
        </w:tc>
        <w:tc>
          <w:tcPr/>
          <w:p w:rsidR="00000000" w:rsidDel="00000000" w:rsidP="00000000" w:rsidRDefault="00000000" w:rsidRPr="00000000" w14:paraId="000000B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0B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0B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BD">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r>
      <w:tr>
        <w:trPr>
          <w:cantSplit w:val="1"/>
          <w:trHeight w:val="50" w:hRule="atLeast"/>
          <w:tblHeader w:val="0"/>
        </w:trPr>
        <w:tc>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of Sharp Hand Tools</w:t>
            </w:r>
          </w:p>
        </w:tc>
        <w:tc>
          <w:tcPr/>
          <w:p w:rsidR="00000000" w:rsidDel="00000000" w:rsidP="00000000" w:rsidRDefault="00000000" w:rsidRPr="00000000" w14:paraId="000000B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Pupils</w:t>
            </w:r>
          </w:p>
          <w:p w:rsidR="00000000" w:rsidDel="00000000" w:rsidP="00000000" w:rsidRDefault="00000000" w:rsidRPr="00000000" w14:paraId="000000C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Staff</w:t>
            </w:r>
          </w:p>
        </w:tc>
        <w:tc>
          <w:tcPr/>
          <w:p w:rsidR="00000000" w:rsidDel="00000000" w:rsidP="00000000" w:rsidRDefault="00000000" w:rsidRPr="00000000" w14:paraId="000000C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High</w:t>
            </w:r>
          </w:p>
        </w:tc>
        <w:tc>
          <w:tcPr/>
          <w:p w:rsidR="00000000" w:rsidDel="00000000" w:rsidP="00000000" w:rsidRDefault="00000000" w:rsidRPr="00000000" w14:paraId="000000C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Information and video instruction issued by video on the online platform, clear, concise and suitable for the age groups involved in the exercise;</w:t>
            </w:r>
          </w:p>
          <w:p w:rsidR="00000000" w:rsidDel="00000000" w:rsidP="00000000" w:rsidRDefault="00000000" w:rsidRPr="00000000" w14:paraId="000000C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Only one sharp tool is provided and necessary in the kit. The large snips are rarely used and easily managed by the facilitating staff member;</w:t>
            </w:r>
          </w:p>
          <w:p w:rsidR="00000000" w:rsidDel="00000000" w:rsidP="00000000" w:rsidRDefault="00000000" w:rsidRPr="00000000" w14:paraId="000000C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Instructed use is in direct accordance with manufacturer’s instructions;</w:t>
            </w:r>
          </w:p>
          <w:p w:rsidR="00000000" w:rsidDel="00000000" w:rsidP="00000000" w:rsidRDefault="00000000" w:rsidRPr="00000000" w14:paraId="000000C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Kept secure in boxes or locked room when not in controlled use.</w:t>
            </w:r>
          </w:p>
        </w:tc>
        <w:tc>
          <w:tcPr/>
          <w:p w:rsidR="00000000" w:rsidDel="00000000" w:rsidP="00000000" w:rsidRDefault="00000000" w:rsidRPr="00000000" w14:paraId="000000C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0C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0C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C9">
            <w:pPr>
              <w:rPr>
                <w:rFonts w:ascii="Arial" w:cs="Arial" w:eastAsia="Arial" w:hAnsi="Arial"/>
                <w:sz w:val="20"/>
                <w:szCs w:val="20"/>
              </w:rPr>
            </w:pPr>
            <w:r w:rsidDel="00000000" w:rsidR="00000000" w:rsidRPr="00000000">
              <w:rPr>
                <w:rFonts w:ascii="Arial" w:cs="Arial" w:eastAsia="Arial" w:hAnsi="Arial"/>
                <w:sz w:val="20"/>
                <w:szCs w:val="20"/>
                <w:rtl w:val="0"/>
              </w:rPr>
              <w:t xml:space="preserve">Medium</w:t>
            </w:r>
          </w:p>
        </w:tc>
      </w:tr>
      <w:tr>
        <w:trPr>
          <w:cantSplit w:val="1"/>
          <w:trHeight w:val="50" w:hRule="atLeast"/>
          <w:tblHeader w:val="0"/>
        </w:trPr>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Breach of personal data leading to privacy violations or identity theft.</w:t>
            </w:r>
            <w:r w:rsidDel="00000000" w:rsidR="00000000" w:rsidRPr="00000000">
              <w:rPr>
                <w:rtl w:val="0"/>
              </w:rPr>
            </w:r>
          </w:p>
        </w:tc>
        <w:tc>
          <w:tcPr/>
          <w:p w:rsidR="00000000" w:rsidDel="00000000" w:rsidP="00000000" w:rsidRDefault="00000000" w:rsidRPr="00000000" w14:paraId="000000C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Pupils, Staff</w:t>
            </w:r>
          </w:p>
        </w:tc>
        <w:tc>
          <w:tcPr/>
          <w:p w:rsidR="00000000" w:rsidDel="00000000" w:rsidP="00000000" w:rsidRDefault="00000000" w:rsidRPr="00000000" w14:paraId="000000C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Medium</w:t>
            </w:r>
          </w:p>
        </w:tc>
        <w:tc>
          <w:tcPr/>
          <w:p w:rsidR="00000000" w:rsidDel="00000000" w:rsidP="00000000" w:rsidRDefault="00000000" w:rsidRPr="00000000" w14:paraId="000000CD">
            <w:pPr>
              <w:numPr>
                <w:ilvl w:val="0"/>
                <w:numId w:val="7"/>
              </w:numPr>
              <w:tabs>
                <w:tab w:val="center" w:leader="none" w:pos="4153"/>
                <w:tab w:val="right" w:leader="none" w:pos="8306"/>
              </w:tabs>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Espire’s digital partners to implement strict data protection policies, including encryption of sensitive information.</w:t>
            </w:r>
          </w:p>
          <w:p w:rsidR="00000000" w:rsidDel="00000000" w:rsidP="00000000" w:rsidRDefault="00000000" w:rsidRPr="00000000" w14:paraId="000000CE">
            <w:pPr>
              <w:numPr>
                <w:ilvl w:val="0"/>
                <w:numId w:val="7"/>
              </w:numPr>
              <w:tabs>
                <w:tab w:val="center" w:leader="none" w:pos="4153"/>
                <w:tab w:val="right" w:leader="none" w:pos="8306"/>
              </w:tabs>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Ensure that only authorised personnel have access to personal data.</w:t>
            </w:r>
          </w:p>
          <w:p w:rsidR="00000000" w:rsidDel="00000000" w:rsidP="00000000" w:rsidRDefault="00000000" w:rsidRPr="00000000" w14:paraId="000000CF">
            <w:pPr>
              <w:numPr>
                <w:ilvl w:val="0"/>
                <w:numId w:val="7"/>
              </w:numPr>
              <w:tabs>
                <w:tab w:val="center" w:leader="none" w:pos="4153"/>
                <w:tab w:val="right" w:leader="none" w:pos="8306"/>
              </w:tabs>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Regularly review and update privacy policies to comply with legal requirements, such as GDPR.</w:t>
            </w:r>
          </w:p>
          <w:p w:rsidR="00000000" w:rsidDel="00000000" w:rsidP="00000000" w:rsidRDefault="00000000" w:rsidRPr="00000000" w14:paraId="000000D0">
            <w:pPr>
              <w:numPr>
                <w:ilvl w:val="0"/>
                <w:numId w:val="7"/>
              </w:numPr>
              <w:tabs>
                <w:tab w:val="center" w:leader="none" w:pos="4153"/>
                <w:tab w:val="right" w:leader="none" w:pos="8306"/>
              </w:tabs>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Provide training to staff on handling personal data responsibly and securely.</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D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0D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0D4">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D5">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r>
      <w:tr>
        <w:trPr>
          <w:cantSplit w:val="1"/>
          <w:trHeight w:val="50" w:hRule="atLeast"/>
          <w:tblHeader w:val="0"/>
        </w:trPr>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Lack of parental/guardian awareness or consent for activities, leading to legal issues or concerns.</w:t>
            </w:r>
          </w:p>
        </w:tc>
        <w:tc>
          <w:tcPr/>
          <w:p w:rsidR="00000000" w:rsidDel="00000000" w:rsidP="00000000" w:rsidRDefault="00000000" w:rsidRPr="00000000" w14:paraId="000000D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Pupils, Organization</w:t>
            </w:r>
          </w:p>
        </w:tc>
        <w:tc>
          <w:tcPr/>
          <w:p w:rsidR="00000000" w:rsidDel="00000000" w:rsidP="00000000" w:rsidRDefault="00000000" w:rsidRPr="00000000" w14:paraId="000000D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High</w:t>
            </w:r>
          </w:p>
        </w:tc>
        <w:tc>
          <w:tcPr/>
          <w:p w:rsidR="00000000" w:rsidDel="00000000" w:rsidP="00000000" w:rsidRDefault="00000000" w:rsidRPr="00000000" w14:paraId="000000D9">
            <w:pPr>
              <w:numPr>
                <w:ilvl w:val="0"/>
                <w:numId w:val="2"/>
              </w:numPr>
              <w:tabs>
                <w:tab w:val="center" w:leader="none" w:pos="4153"/>
                <w:tab w:val="right" w:leader="none" w:pos="8306"/>
              </w:tabs>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Schools/organisations to obtain written consent from parents or guardians for all activities, especially those involving higher risks or off-site events.</w:t>
            </w:r>
          </w:p>
          <w:p w:rsidR="00000000" w:rsidDel="00000000" w:rsidP="00000000" w:rsidRDefault="00000000" w:rsidRPr="00000000" w14:paraId="000000DA">
            <w:pPr>
              <w:numPr>
                <w:ilvl w:val="0"/>
                <w:numId w:val="2"/>
              </w:numPr>
              <w:tabs>
                <w:tab w:val="center" w:leader="none" w:pos="4153"/>
                <w:tab w:val="right" w:leader="none" w:pos="8306"/>
              </w:tabs>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Schools and Espire to provide detailed information about the program, including potential risks, so parents can make informed decisions.</w:t>
            </w:r>
          </w:p>
          <w:p w:rsidR="00000000" w:rsidDel="00000000" w:rsidP="00000000" w:rsidRDefault="00000000" w:rsidRPr="00000000" w14:paraId="000000DB">
            <w:pPr>
              <w:numPr>
                <w:ilvl w:val="0"/>
                <w:numId w:val="2"/>
              </w:numPr>
              <w:tabs>
                <w:tab w:val="center" w:leader="none" w:pos="4153"/>
                <w:tab w:val="right" w:leader="none" w:pos="8306"/>
              </w:tabs>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Schools to maintain open communication channels with parents or guardians to address any concerns or provide updates during the program.</w:t>
            </w:r>
          </w:p>
          <w:p w:rsidR="00000000" w:rsidDel="00000000" w:rsidP="00000000" w:rsidRDefault="00000000" w:rsidRPr="00000000" w14:paraId="000000DC">
            <w:pPr>
              <w:tabs>
                <w:tab w:val="center" w:leader="none" w:pos="4153"/>
                <w:tab w:val="right" w:leader="none" w:pos="8306"/>
              </w:tabs>
              <w:ind w:left="720" w:hanging="36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D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0D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0D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E0">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r>
      <w:tr>
        <w:trPr>
          <w:cantSplit w:val="1"/>
          <w:trHeight w:val="1131" w:hRule="atLeast"/>
          <w:tblHeader w:val="0"/>
        </w:trPr>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Physical Build Sessions (General):</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(Ref.doc: Health and Safety Executive Guidelines for ‘Motor Vehicle Repair Shop’)</w:t>
            </w:r>
            <w:r w:rsidDel="00000000" w:rsidR="00000000" w:rsidRPr="00000000">
              <w:rPr>
                <w:rtl w:val="0"/>
              </w:rPr>
            </w:r>
          </w:p>
        </w:tc>
        <w:tc>
          <w:tcPr/>
          <w:p w:rsidR="00000000" w:rsidDel="00000000" w:rsidP="00000000" w:rsidRDefault="00000000" w:rsidRPr="00000000" w14:paraId="000000E3">
            <w:pPr>
              <w:jc w:val="center"/>
              <w:rPr/>
            </w:pPr>
            <w:r w:rsidDel="00000000" w:rsidR="00000000" w:rsidRPr="00000000">
              <w:rPr>
                <w:rtl w:val="0"/>
              </w:rPr>
            </w:r>
          </w:p>
        </w:tc>
        <w:tc>
          <w:tcPr/>
          <w:p w:rsidR="00000000" w:rsidDel="00000000" w:rsidP="00000000" w:rsidRDefault="00000000" w:rsidRPr="00000000" w14:paraId="000000E4">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6">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E7">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E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E9">
            <w:pPr>
              <w:rPr>
                <w:rFonts w:ascii="Arial" w:cs="Arial" w:eastAsia="Arial" w:hAnsi="Arial"/>
                <w:sz w:val="20"/>
                <w:szCs w:val="20"/>
              </w:rPr>
            </w:pPr>
            <w:r w:rsidDel="00000000" w:rsidR="00000000" w:rsidRPr="00000000">
              <w:rPr>
                <w:rtl w:val="0"/>
              </w:rPr>
            </w:r>
          </w:p>
        </w:tc>
      </w:tr>
      <w:tr>
        <w:trPr>
          <w:cantSplit w:val="1"/>
          <w:trHeight w:val="1131" w:hRule="atLeast"/>
          <w:tblHeader w:val="0"/>
        </w:trPr>
        <w:tc>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Slips and trips</w:t>
            </w:r>
          </w:p>
        </w:tc>
        <w:tc>
          <w:tcPr/>
          <w:p w:rsidR="00000000" w:rsidDel="00000000" w:rsidP="00000000" w:rsidRDefault="00000000" w:rsidRPr="00000000" w14:paraId="000000E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Children, Staff and adult helpers attending.</w:t>
            </w:r>
          </w:p>
        </w:tc>
        <w:tc>
          <w:tcPr/>
          <w:p w:rsidR="00000000" w:rsidDel="00000000" w:rsidP="00000000" w:rsidRDefault="00000000" w:rsidRPr="00000000" w14:paraId="000000E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attending are familiar with the area. Area always visually checked and attendees advised of any new uneven surfaces, new steps or changes in levels. Gangways to be used are made clear and usable. Trailing cables are checked for, highlighted to attendees and protected if found. Spillages are cleared with absorbent materials or covered.</w:t>
            </w:r>
          </w:p>
        </w:tc>
        <w:tc>
          <w:tcPr/>
          <w:p w:rsidR="00000000" w:rsidDel="00000000" w:rsidP="00000000" w:rsidRDefault="00000000" w:rsidRPr="00000000" w14:paraId="000000E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p w:rsidR="00000000" w:rsidDel="00000000" w:rsidP="00000000" w:rsidRDefault="00000000" w:rsidRPr="00000000" w14:paraId="000000E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p w:rsidR="00000000" w:rsidDel="00000000" w:rsidP="00000000" w:rsidRDefault="00000000" w:rsidRPr="00000000" w14:paraId="000000F0">
            <w:pPr>
              <w:rPr>
                <w:rFonts w:ascii="Arial" w:cs="Arial" w:eastAsia="Arial" w:hAnsi="Arial"/>
                <w:sz w:val="20"/>
                <w:szCs w:val="20"/>
              </w:rPr>
            </w:pPr>
            <w:r w:rsidDel="00000000" w:rsidR="00000000" w:rsidRPr="00000000">
              <w:rPr>
                <w:rFonts w:ascii="Arial" w:cs="Arial" w:eastAsia="Arial" w:hAnsi="Arial"/>
                <w:sz w:val="20"/>
                <w:szCs w:val="20"/>
                <w:rtl w:val="0"/>
              </w:rPr>
              <w:t xml:space="preserve">None required</w:t>
            </w:r>
          </w:p>
        </w:tc>
        <w:tc>
          <w:tcPr/>
          <w:p w:rsidR="00000000" w:rsidDel="00000000" w:rsidP="00000000" w:rsidRDefault="00000000" w:rsidRPr="00000000" w14:paraId="000000F1">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r>
      <w:tr>
        <w:trPr>
          <w:cantSplit w:val="1"/>
          <w:trHeight w:val="1131" w:hRule="atLeast"/>
          <w:tblHeader w:val="0"/>
        </w:trPr>
        <w:tc>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Skin irritation from light oils</w:t>
            </w:r>
          </w:p>
        </w:tc>
        <w:tc>
          <w:tcPr/>
          <w:p w:rsidR="00000000" w:rsidDel="00000000" w:rsidP="00000000" w:rsidRDefault="00000000" w:rsidRPr="00000000" w14:paraId="000000F3">
            <w:pPr>
              <w:jc w:val="center"/>
              <w:rPr/>
            </w:pPr>
            <w:r w:rsidDel="00000000" w:rsidR="00000000" w:rsidRPr="00000000">
              <w:rPr>
                <w:rFonts w:ascii="Arial" w:cs="Arial" w:eastAsia="Arial" w:hAnsi="Arial"/>
                <w:sz w:val="20"/>
                <w:szCs w:val="20"/>
                <w:rtl w:val="0"/>
              </w:rPr>
              <w:t xml:space="preserve">Children, Staff and adult helpers attending.</w:t>
            </w:r>
            <w:r w:rsidDel="00000000" w:rsidR="00000000" w:rsidRPr="00000000">
              <w:rPr>
                <w:rtl w:val="0"/>
              </w:rPr>
            </w:r>
          </w:p>
        </w:tc>
        <w:tc>
          <w:tcPr/>
          <w:p w:rsidR="00000000" w:rsidDel="00000000" w:rsidP="00000000" w:rsidRDefault="00000000" w:rsidRPr="00000000" w14:paraId="000000F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Minimal use of light cleaning oils may be used such as WD40. Cleaning materials including absorbent fabrics, specialist oil cleaning substances such as Swarfega and water may be used. Safe and sparing use of oils etc is trained and monitored by facilitating staff and attending adults.</w:t>
            </w:r>
          </w:p>
        </w:tc>
        <w:tc>
          <w:tcPr/>
          <w:p w:rsidR="00000000" w:rsidDel="00000000" w:rsidP="00000000" w:rsidRDefault="00000000" w:rsidRPr="00000000" w14:paraId="000000F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p w:rsidR="00000000" w:rsidDel="00000000" w:rsidP="00000000" w:rsidRDefault="00000000" w:rsidRPr="00000000" w14:paraId="000000F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p w:rsidR="00000000" w:rsidDel="00000000" w:rsidP="00000000" w:rsidRDefault="00000000" w:rsidRPr="00000000" w14:paraId="000000F8">
            <w:pPr>
              <w:rPr>
                <w:rFonts w:ascii="Arial" w:cs="Arial" w:eastAsia="Arial" w:hAnsi="Arial"/>
                <w:sz w:val="20"/>
                <w:szCs w:val="20"/>
              </w:rPr>
            </w:pPr>
            <w:r w:rsidDel="00000000" w:rsidR="00000000" w:rsidRPr="00000000">
              <w:rPr>
                <w:rFonts w:ascii="Arial" w:cs="Arial" w:eastAsia="Arial" w:hAnsi="Arial"/>
                <w:sz w:val="20"/>
                <w:szCs w:val="20"/>
                <w:rtl w:val="0"/>
              </w:rPr>
              <w:t xml:space="preserve">None required</w:t>
            </w:r>
          </w:p>
        </w:tc>
        <w:tc>
          <w:tcPr/>
          <w:p w:rsidR="00000000" w:rsidDel="00000000" w:rsidP="00000000" w:rsidRDefault="00000000" w:rsidRPr="00000000" w14:paraId="000000F9">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r>
      <w:tr>
        <w:trPr>
          <w:cantSplit w:val="1"/>
          <w:trHeight w:val="1131" w:hRule="atLeast"/>
          <w:tblHeader w:val="0"/>
        </w:trPr>
        <w:tc>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Minor cuts from use of basic tools eg, spanners/ screwdrivers</w:t>
            </w:r>
          </w:p>
        </w:tc>
        <w:tc>
          <w:tcPr/>
          <w:p w:rsidR="00000000" w:rsidDel="00000000" w:rsidP="00000000" w:rsidRDefault="00000000" w:rsidRPr="00000000" w14:paraId="000000F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Children, Staff and adult helpers attending.</w:t>
            </w:r>
          </w:p>
        </w:tc>
        <w:tc>
          <w:tcPr/>
          <w:p w:rsidR="00000000" w:rsidDel="00000000" w:rsidP="00000000" w:rsidRDefault="00000000" w:rsidRPr="00000000" w14:paraId="000000F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facilitating staff will be first aid trained (in line with the school’s policy).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of all tools is trained by the video tutorials and monitored by facilitating staff.</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Who also take responsibility (along with other attending adults) for having minor treatment materials eg, plasters and bandages. During the set-up process, facilitating staff will also ensure that they know where the nearest medical room is within the school.</w:t>
            </w:r>
          </w:p>
        </w:tc>
        <w:tc>
          <w:tcPr/>
          <w:p w:rsidR="00000000" w:rsidDel="00000000" w:rsidP="00000000" w:rsidRDefault="00000000" w:rsidRPr="00000000" w14:paraId="0000010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p w:rsidR="00000000" w:rsidDel="00000000" w:rsidP="00000000" w:rsidRDefault="00000000" w:rsidRPr="00000000" w14:paraId="0000010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p w:rsidR="00000000" w:rsidDel="00000000" w:rsidP="00000000" w:rsidRDefault="00000000" w:rsidRPr="00000000" w14:paraId="00000102">
            <w:pPr>
              <w:rPr>
                <w:rFonts w:ascii="Arial" w:cs="Arial" w:eastAsia="Arial" w:hAnsi="Arial"/>
                <w:sz w:val="20"/>
                <w:szCs w:val="20"/>
              </w:rPr>
            </w:pPr>
            <w:r w:rsidDel="00000000" w:rsidR="00000000" w:rsidRPr="00000000">
              <w:rPr>
                <w:rFonts w:ascii="Arial" w:cs="Arial" w:eastAsia="Arial" w:hAnsi="Arial"/>
                <w:sz w:val="20"/>
                <w:szCs w:val="20"/>
                <w:rtl w:val="0"/>
              </w:rPr>
              <w:t xml:space="preserve">None required</w:t>
            </w:r>
          </w:p>
        </w:tc>
        <w:tc>
          <w:tcPr/>
          <w:p w:rsidR="00000000" w:rsidDel="00000000" w:rsidP="00000000" w:rsidRDefault="00000000" w:rsidRPr="00000000" w14:paraId="00000103">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r>
      <w:tr>
        <w:trPr>
          <w:cantSplit w:val="1"/>
          <w:trHeight w:val="1131" w:hRule="atLeast"/>
          <w:tblHeader w:val="0"/>
        </w:trPr>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Muscle strain from lifting, tool boxes, tyres, karts etc.</w:t>
            </w:r>
          </w:p>
        </w:tc>
        <w:tc>
          <w:tcPr/>
          <w:p w:rsidR="00000000" w:rsidDel="00000000" w:rsidP="00000000" w:rsidRDefault="00000000" w:rsidRPr="00000000" w14:paraId="0000010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Children, Staff and adult helpers attending.</w:t>
            </w:r>
          </w:p>
        </w:tc>
        <w:tc>
          <w:tcPr/>
          <w:p w:rsidR="00000000" w:rsidDel="00000000" w:rsidP="00000000" w:rsidRDefault="00000000" w:rsidRPr="00000000" w14:paraId="0000010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Lifting of objects is trained by the video tutorials and monitored by facilitating staff and all attending adults.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During the set-up process, facilitating staff will also ensure that they know where the nearest medical room is within the school.</w:t>
            </w:r>
          </w:p>
        </w:tc>
        <w:tc>
          <w:tcPr/>
          <w:p w:rsidR="00000000" w:rsidDel="00000000" w:rsidP="00000000" w:rsidRDefault="00000000" w:rsidRPr="00000000" w14:paraId="0000010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p w:rsidR="00000000" w:rsidDel="00000000" w:rsidP="00000000" w:rsidRDefault="00000000" w:rsidRPr="00000000" w14:paraId="0000010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p w:rsidR="00000000" w:rsidDel="00000000" w:rsidP="00000000" w:rsidRDefault="00000000" w:rsidRPr="00000000" w14:paraId="0000010B">
            <w:pPr>
              <w:rPr>
                <w:rFonts w:ascii="Arial" w:cs="Arial" w:eastAsia="Arial" w:hAnsi="Arial"/>
                <w:sz w:val="20"/>
                <w:szCs w:val="20"/>
              </w:rPr>
            </w:pPr>
            <w:r w:rsidDel="00000000" w:rsidR="00000000" w:rsidRPr="00000000">
              <w:rPr>
                <w:rFonts w:ascii="Arial" w:cs="Arial" w:eastAsia="Arial" w:hAnsi="Arial"/>
                <w:sz w:val="20"/>
                <w:szCs w:val="20"/>
                <w:rtl w:val="0"/>
              </w:rPr>
              <w:t xml:space="preserve">None required</w:t>
            </w:r>
          </w:p>
        </w:tc>
        <w:tc>
          <w:tcPr/>
          <w:p w:rsidR="00000000" w:rsidDel="00000000" w:rsidP="00000000" w:rsidRDefault="00000000" w:rsidRPr="00000000" w14:paraId="0000010C">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r>
      <w:tr>
        <w:trPr>
          <w:cantSplit w:val="1"/>
          <w:trHeight w:val="1131" w:hRule="atLeast"/>
          <w:tblHeader w:val="0"/>
        </w:trPr>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Bruising from tools, tyres or learning materials tipping from stands and tables</w:t>
            </w:r>
          </w:p>
        </w:tc>
        <w:tc>
          <w:tcPr/>
          <w:p w:rsidR="00000000" w:rsidDel="00000000" w:rsidP="00000000" w:rsidRDefault="00000000" w:rsidRPr="00000000" w14:paraId="0000010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Children, Staff and adult helpers attending.</w:t>
            </w:r>
          </w:p>
        </w:tc>
        <w:tc>
          <w:tcPr/>
          <w:p w:rsidR="00000000" w:rsidDel="00000000" w:rsidP="00000000" w:rsidRDefault="00000000" w:rsidRPr="00000000" w14:paraId="0000010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Stable placement of tools &amp; learning equipment is trained by the introduction videos at the stage of every session and monitored by facilitating staff and attending adults. No running is allowed within the learning environment. During the set-up process, facilitating staff will also ensure that they know where the nearest medical room is within the school.</w:t>
            </w:r>
          </w:p>
        </w:tc>
        <w:tc>
          <w:tcPr/>
          <w:p w:rsidR="00000000" w:rsidDel="00000000" w:rsidP="00000000" w:rsidRDefault="00000000" w:rsidRPr="00000000" w14:paraId="0000011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p w:rsidR="00000000" w:rsidDel="00000000" w:rsidP="00000000" w:rsidRDefault="00000000" w:rsidRPr="00000000" w14:paraId="0000011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p w:rsidR="00000000" w:rsidDel="00000000" w:rsidP="00000000" w:rsidRDefault="00000000" w:rsidRPr="00000000" w14:paraId="00000113">
            <w:pPr>
              <w:rPr>
                <w:rFonts w:ascii="Arial" w:cs="Arial" w:eastAsia="Arial" w:hAnsi="Arial"/>
                <w:sz w:val="20"/>
                <w:szCs w:val="20"/>
              </w:rPr>
            </w:pPr>
            <w:r w:rsidDel="00000000" w:rsidR="00000000" w:rsidRPr="00000000">
              <w:rPr>
                <w:rFonts w:ascii="Arial" w:cs="Arial" w:eastAsia="Arial" w:hAnsi="Arial"/>
                <w:sz w:val="20"/>
                <w:szCs w:val="20"/>
                <w:rtl w:val="0"/>
              </w:rPr>
              <w:t xml:space="preserve">None required</w:t>
            </w:r>
          </w:p>
        </w:tc>
        <w:tc>
          <w:tcPr/>
          <w:p w:rsidR="00000000" w:rsidDel="00000000" w:rsidP="00000000" w:rsidRDefault="00000000" w:rsidRPr="00000000" w14:paraId="00000114">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r>
      <w:tr>
        <w:trPr>
          <w:cantSplit w:val="1"/>
          <w:trHeight w:val="1131" w:hRule="atLeast"/>
          <w:tblHeader w:val="0"/>
        </w:trPr>
        <w:tc>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Discomfort from cold, windy and/or wet weather</w:t>
            </w:r>
          </w:p>
        </w:tc>
        <w:tc>
          <w:tcPr/>
          <w:p w:rsidR="00000000" w:rsidDel="00000000" w:rsidP="00000000" w:rsidRDefault="00000000" w:rsidRPr="00000000" w14:paraId="0000011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Children, Staff and adult helpers attending.</w:t>
            </w:r>
          </w:p>
        </w:tc>
        <w:tc>
          <w:tcPr/>
          <w:p w:rsidR="00000000" w:rsidDel="00000000" w:rsidP="00000000" w:rsidRDefault="00000000" w:rsidRPr="00000000" w14:paraId="0000011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activity will not run outside if any significant discomfort likely due to the weather conditions. The activity can be transferred inside or cancelled and agenda changed accordingly if weather changed during the activity.</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of the STEM On Track programme is guided to be ran inside, with the option of taking some activities outside if the facilitating member of staff deems it appropriate. Whether these activities do take place outside is at the discretion of the facilitating staff.</w:t>
            </w:r>
          </w:p>
        </w:tc>
        <w:tc>
          <w:tcPr/>
          <w:p w:rsidR="00000000" w:rsidDel="00000000" w:rsidP="00000000" w:rsidRDefault="00000000" w:rsidRPr="00000000" w14:paraId="0000011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p w:rsidR="00000000" w:rsidDel="00000000" w:rsidP="00000000" w:rsidRDefault="00000000" w:rsidRPr="00000000" w14:paraId="0000011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p w:rsidR="00000000" w:rsidDel="00000000" w:rsidP="00000000" w:rsidRDefault="00000000" w:rsidRPr="00000000" w14:paraId="0000011C">
            <w:pPr>
              <w:rPr>
                <w:rFonts w:ascii="Arial" w:cs="Arial" w:eastAsia="Arial" w:hAnsi="Arial"/>
                <w:sz w:val="20"/>
                <w:szCs w:val="20"/>
              </w:rPr>
            </w:pPr>
            <w:r w:rsidDel="00000000" w:rsidR="00000000" w:rsidRPr="00000000">
              <w:rPr>
                <w:rFonts w:ascii="Arial" w:cs="Arial" w:eastAsia="Arial" w:hAnsi="Arial"/>
                <w:sz w:val="20"/>
                <w:szCs w:val="20"/>
                <w:rtl w:val="0"/>
              </w:rPr>
              <w:t xml:space="preserve">None required</w:t>
            </w:r>
          </w:p>
        </w:tc>
        <w:tc>
          <w:tcPr/>
          <w:p w:rsidR="00000000" w:rsidDel="00000000" w:rsidP="00000000" w:rsidRDefault="00000000" w:rsidRPr="00000000" w14:paraId="0000011D">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r>
      <w:tr>
        <w:trPr>
          <w:cantSplit w:val="1"/>
          <w:trHeight w:val="1131" w:hRule="atLeast"/>
          <w:tblHeader w:val="0"/>
        </w:trPr>
        <w:tc>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Physical Build Sessions (Inside):</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(Ref. doc: Health and Safety Executive Guidelines for Classroom activities)</w:t>
            </w:r>
          </w:p>
        </w:tc>
        <w:tc>
          <w:tcPr/>
          <w:p w:rsidR="00000000" w:rsidDel="00000000" w:rsidP="00000000" w:rsidRDefault="00000000" w:rsidRPr="00000000" w14:paraId="00000120">
            <w:pPr>
              <w:jc w:val="center"/>
              <w:rPr/>
            </w:pPr>
            <w:r w:rsidDel="00000000" w:rsidR="00000000" w:rsidRPr="00000000">
              <w:rPr>
                <w:rtl w:val="0"/>
              </w:rPr>
            </w:r>
          </w:p>
        </w:tc>
        <w:tc>
          <w:tcPr/>
          <w:p w:rsidR="00000000" w:rsidDel="00000000" w:rsidP="00000000" w:rsidRDefault="00000000" w:rsidRPr="00000000" w14:paraId="00000121">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3">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4">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6">
            <w:pPr>
              <w:rPr>
                <w:rFonts w:ascii="Arial" w:cs="Arial" w:eastAsia="Arial" w:hAnsi="Arial"/>
                <w:sz w:val="20"/>
                <w:szCs w:val="20"/>
              </w:rPr>
            </w:pPr>
            <w:r w:rsidDel="00000000" w:rsidR="00000000" w:rsidRPr="00000000">
              <w:rPr>
                <w:rtl w:val="0"/>
              </w:rPr>
            </w:r>
          </w:p>
        </w:tc>
      </w:tr>
      <w:tr>
        <w:trPr>
          <w:cantSplit w:val="1"/>
          <w:trHeight w:val="1131" w:hRule="atLeast"/>
          <w:tblHeader w:val="0"/>
        </w:trPr>
        <w:tc>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Slips and trips from movement around the room</w:t>
            </w:r>
          </w:p>
        </w:tc>
        <w:tc>
          <w:tcPr/>
          <w:p w:rsidR="00000000" w:rsidDel="00000000" w:rsidP="00000000" w:rsidRDefault="00000000" w:rsidRPr="00000000" w14:paraId="0000012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Children, Staff and adult helpers attending.</w:t>
            </w:r>
          </w:p>
        </w:tc>
        <w:tc>
          <w:tcPr/>
          <w:p w:rsidR="00000000" w:rsidDel="00000000" w:rsidP="00000000" w:rsidRDefault="00000000" w:rsidRPr="00000000" w14:paraId="0000012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attending are familiar with the room they are working in. Facilitating staff member will make themselves familiar during the preparation process. Area always visually checked and attendees advised of any new uneven surfaces, new steps or changes in levels. Gangways to be used are made clear and usable. Trailing cables are checked for, highlighted to attendees and protected if found. Spillages are cleared with absorbent materials or covered.</w:t>
            </w:r>
          </w:p>
        </w:tc>
        <w:tc>
          <w:tcPr/>
          <w:p w:rsidR="00000000" w:rsidDel="00000000" w:rsidP="00000000" w:rsidRDefault="00000000" w:rsidRPr="00000000" w14:paraId="0000012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p w:rsidR="00000000" w:rsidDel="00000000" w:rsidP="00000000" w:rsidRDefault="00000000" w:rsidRPr="00000000" w14:paraId="0000012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p w:rsidR="00000000" w:rsidDel="00000000" w:rsidP="00000000" w:rsidRDefault="00000000" w:rsidRPr="00000000" w14:paraId="0000012D">
            <w:pPr>
              <w:rPr>
                <w:rFonts w:ascii="Arial" w:cs="Arial" w:eastAsia="Arial" w:hAnsi="Arial"/>
                <w:sz w:val="20"/>
                <w:szCs w:val="20"/>
              </w:rPr>
            </w:pPr>
            <w:r w:rsidDel="00000000" w:rsidR="00000000" w:rsidRPr="00000000">
              <w:rPr>
                <w:rFonts w:ascii="Arial" w:cs="Arial" w:eastAsia="Arial" w:hAnsi="Arial"/>
                <w:sz w:val="20"/>
                <w:szCs w:val="20"/>
                <w:rtl w:val="0"/>
              </w:rPr>
              <w:t xml:space="preserve">None required</w:t>
            </w:r>
          </w:p>
        </w:tc>
        <w:tc>
          <w:tcPr/>
          <w:p w:rsidR="00000000" w:rsidDel="00000000" w:rsidP="00000000" w:rsidRDefault="00000000" w:rsidRPr="00000000" w14:paraId="0000012E">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r>
      <w:tr>
        <w:trPr>
          <w:cantSplit w:val="1"/>
          <w:trHeight w:val="1131" w:hRule="atLeast"/>
          <w:tblHeader w:val="0"/>
        </w:trPr>
        <w:tc>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Electrical shock from equipment in the room</w:t>
            </w:r>
          </w:p>
        </w:tc>
        <w:tc>
          <w:tcPr/>
          <w:p w:rsidR="00000000" w:rsidDel="00000000" w:rsidP="00000000" w:rsidRDefault="00000000" w:rsidRPr="00000000" w14:paraId="0000013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Children, Staff and adult helpers attending.</w:t>
            </w:r>
          </w:p>
        </w:tc>
        <w:tc>
          <w:tcPr/>
          <w:p w:rsidR="00000000" w:rsidDel="00000000" w:rsidP="00000000" w:rsidRDefault="00000000" w:rsidRPr="00000000" w14:paraId="0000013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 will only use electrical equipment that they are familiar with or have been trained on. Electrical products such as the I-Pad will have been PAT tested. Equipment used will predominantly be I-Pads &amp; laptops for presentations. Children will only use electrical gadgets that have been specifically designed to be handheld.</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Overloading of power-sockets due to access charging of tools will be closely monitored by facilitating staff and kept to within reasonable limits.</w:t>
            </w:r>
          </w:p>
        </w:tc>
        <w:tc>
          <w:tcPr/>
          <w:p w:rsidR="00000000" w:rsidDel="00000000" w:rsidP="00000000" w:rsidRDefault="00000000" w:rsidRPr="00000000" w14:paraId="0000013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p w:rsidR="00000000" w:rsidDel="00000000" w:rsidP="00000000" w:rsidRDefault="00000000" w:rsidRPr="00000000" w14:paraId="0000013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p w:rsidR="00000000" w:rsidDel="00000000" w:rsidP="00000000" w:rsidRDefault="00000000" w:rsidRPr="00000000" w14:paraId="00000136">
            <w:pPr>
              <w:rPr>
                <w:rFonts w:ascii="Arial" w:cs="Arial" w:eastAsia="Arial" w:hAnsi="Arial"/>
                <w:sz w:val="20"/>
                <w:szCs w:val="20"/>
              </w:rPr>
            </w:pPr>
            <w:r w:rsidDel="00000000" w:rsidR="00000000" w:rsidRPr="00000000">
              <w:rPr>
                <w:rFonts w:ascii="Arial" w:cs="Arial" w:eastAsia="Arial" w:hAnsi="Arial"/>
                <w:sz w:val="20"/>
                <w:szCs w:val="20"/>
                <w:rtl w:val="0"/>
              </w:rPr>
              <w:t xml:space="preserve">None required</w:t>
            </w:r>
          </w:p>
        </w:tc>
        <w:tc>
          <w:tcPr/>
          <w:p w:rsidR="00000000" w:rsidDel="00000000" w:rsidP="00000000" w:rsidRDefault="00000000" w:rsidRPr="00000000" w14:paraId="00000137">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r>
      <w:tr>
        <w:trPr>
          <w:cantSplit w:val="1"/>
          <w:trHeight w:val="1131" w:hRule="atLeast"/>
          <w:tblHeader w:val="0"/>
        </w:trPr>
        <w:tc>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Bruising, muscle strain or minor cuts from poor condition furniture in the room</w:t>
            </w:r>
          </w:p>
        </w:tc>
        <w:tc>
          <w:tcPr/>
          <w:p w:rsidR="00000000" w:rsidDel="00000000" w:rsidP="00000000" w:rsidRDefault="00000000" w:rsidRPr="00000000" w14:paraId="0000013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Children, Staff and adult helpers attending.</w:t>
            </w:r>
          </w:p>
        </w:tc>
        <w:tc>
          <w:tcPr/>
          <w:p w:rsidR="00000000" w:rsidDel="00000000" w:rsidP="00000000" w:rsidRDefault="00000000" w:rsidRPr="00000000" w14:paraId="0000013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Tables, chairs, desks to be used are visually checked each time the facilitating staff set-up. The facilitating staff will check for unusual stability, structure and rough or sharp edges. Proper use of furniture is trained and monitored by facilitating staff, attending adults and teachers.  The suitability of room allocation will be covered in the rooming criteria discussed with schools in a video ahead of time.  </w:t>
            </w:r>
          </w:p>
        </w:tc>
        <w:tc>
          <w:tcPr/>
          <w:p w:rsidR="00000000" w:rsidDel="00000000" w:rsidP="00000000" w:rsidRDefault="00000000" w:rsidRPr="00000000" w14:paraId="0000013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p w:rsidR="00000000" w:rsidDel="00000000" w:rsidP="00000000" w:rsidRDefault="00000000" w:rsidRPr="00000000" w14:paraId="0000013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p w:rsidR="00000000" w:rsidDel="00000000" w:rsidP="00000000" w:rsidRDefault="00000000" w:rsidRPr="00000000" w14:paraId="0000013E">
            <w:pPr>
              <w:rPr>
                <w:rFonts w:ascii="Arial" w:cs="Arial" w:eastAsia="Arial" w:hAnsi="Arial"/>
                <w:sz w:val="20"/>
                <w:szCs w:val="20"/>
              </w:rPr>
            </w:pPr>
            <w:r w:rsidDel="00000000" w:rsidR="00000000" w:rsidRPr="00000000">
              <w:rPr>
                <w:rFonts w:ascii="Arial" w:cs="Arial" w:eastAsia="Arial" w:hAnsi="Arial"/>
                <w:sz w:val="20"/>
                <w:szCs w:val="20"/>
                <w:rtl w:val="0"/>
              </w:rPr>
              <w:t xml:space="preserve">None required</w:t>
            </w:r>
          </w:p>
        </w:tc>
        <w:tc>
          <w:tcPr/>
          <w:p w:rsidR="00000000" w:rsidDel="00000000" w:rsidP="00000000" w:rsidRDefault="00000000" w:rsidRPr="00000000" w14:paraId="0000013F">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r>
      <w:tr>
        <w:trPr>
          <w:cantSplit w:val="1"/>
          <w:trHeight w:val="1131" w:hRule="atLeast"/>
          <w:tblHeader w:val="0"/>
        </w:trPr>
        <w:tc>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Minor burn from hot surfaces (eg, radiators)</w:t>
            </w:r>
          </w:p>
        </w:tc>
        <w:tc>
          <w:tcPr/>
          <w:p w:rsidR="00000000" w:rsidDel="00000000" w:rsidP="00000000" w:rsidRDefault="00000000" w:rsidRPr="00000000" w14:paraId="0000014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Children, Staff and adult helpers attending.</w:t>
            </w:r>
          </w:p>
        </w:tc>
        <w:tc>
          <w:tcPr/>
          <w:p w:rsidR="00000000" w:rsidDel="00000000" w:rsidP="00000000" w:rsidRDefault="00000000" w:rsidRPr="00000000" w14:paraId="0000014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c>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surfaces potentially hot during the activity are checked and highlighted by both the facilitating staff and attending adults/ Caution around such surfaces (eg, radiators) is trained and monitored by attending adults and facilitating staff.</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 normal circumstances, no hot surfaces other than radiators are expected during the STEM On Track programme.</w:t>
            </w:r>
          </w:p>
        </w:tc>
        <w:tc>
          <w:tcPr/>
          <w:p w:rsidR="00000000" w:rsidDel="00000000" w:rsidP="00000000" w:rsidRDefault="00000000" w:rsidRPr="00000000" w14:paraId="0000014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p w:rsidR="00000000" w:rsidDel="00000000" w:rsidP="00000000" w:rsidRDefault="00000000" w:rsidRPr="00000000" w14:paraId="0000014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Yes</w:t>
            </w:r>
          </w:p>
        </w:tc>
        <w:tc>
          <w:tcPr/>
          <w:p w:rsidR="00000000" w:rsidDel="00000000" w:rsidP="00000000" w:rsidRDefault="00000000" w:rsidRPr="00000000" w14:paraId="00000147">
            <w:pPr>
              <w:rPr>
                <w:rFonts w:ascii="Arial" w:cs="Arial" w:eastAsia="Arial" w:hAnsi="Arial"/>
                <w:sz w:val="20"/>
                <w:szCs w:val="20"/>
              </w:rPr>
            </w:pPr>
            <w:r w:rsidDel="00000000" w:rsidR="00000000" w:rsidRPr="00000000">
              <w:rPr>
                <w:rFonts w:ascii="Arial" w:cs="Arial" w:eastAsia="Arial" w:hAnsi="Arial"/>
                <w:sz w:val="20"/>
                <w:szCs w:val="20"/>
                <w:rtl w:val="0"/>
              </w:rPr>
              <w:t xml:space="preserve">None required</w:t>
            </w:r>
          </w:p>
        </w:tc>
        <w:tc>
          <w:tcPr/>
          <w:p w:rsidR="00000000" w:rsidDel="00000000" w:rsidP="00000000" w:rsidRDefault="00000000" w:rsidRPr="00000000" w14:paraId="00000148">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r>
      <w:tr>
        <w:trPr>
          <w:cantSplit w:val="1"/>
          <w:trHeight w:val="1131" w:hRule="atLeast"/>
          <w:tblHeader w:val="0"/>
        </w:trPr>
        <w:tc>
          <w:tcPr/>
          <w:p w:rsidR="00000000" w:rsidDel="00000000" w:rsidP="00000000" w:rsidRDefault="00000000" w:rsidRPr="00000000" w14:paraId="00000149">
            <w:pPr>
              <w:rPr/>
            </w:pPr>
            <w:r w:rsidDel="00000000" w:rsidR="00000000" w:rsidRPr="00000000">
              <w:rPr>
                <w:rFonts w:ascii="Arial" w:cs="Arial" w:eastAsia="Arial" w:hAnsi="Arial"/>
                <w:sz w:val="20"/>
                <w:szCs w:val="20"/>
                <w:rtl w:val="0"/>
              </w:rPr>
              <w:t xml:space="preserve">Temperature</w:t>
            </w:r>
            <w:r w:rsidDel="00000000" w:rsidR="00000000" w:rsidRPr="00000000">
              <w:rPr>
                <w:rtl w:val="0"/>
              </w:rPr>
            </w:r>
          </w:p>
        </w:tc>
        <w:tc>
          <w:tcPr/>
          <w:p w:rsidR="00000000" w:rsidDel="00000000" w:rsidP="00000000" w:rsidRDefault="00000000" w:rsidRPr="00000000" w14:paraId="0000014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Staff</w:t>
            </w:r>
          </w:p>
          <w:p w:rsidR="00000000" w:rsidDel="00000000" w:rsidP="00000000" w:rsidRDefault="00000000" w:rsidRPr="00000000" w14:paraId="0000014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Pupils</w:t>
              <w:br w:type="textWrapping"/>
              <w:t xml:space="preserve">Visitors</w:t>
            </w:r>
          </w:p>
        </w:tc>
        <w:tc>
          <w:tcPr/>
          <w:p w:rsidR="00000000" w:rsidDel="00000000" w:rsidP="00000000" w:rsidRDefault="00000000" w:rsidRPr="00000000" w14:paraId="0000014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Medium</w:t>
            </w:r>
          </w:p>
        </w:tc>
        <w:tc>
          <w:tcPr/>
          <w:p w:rsidR="00000000" w:rsidDel="00000000" w:rsidP="00000000" w:rsidRDefault="00000000" w:rsidRPr="00000000" w14:paraId="000001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comfortable temperature will aim to be maintained at all times.</w:t>
            </w:r>
          </w:p>
          <w:p w:rsidR="00000000" w:rsidDel="00000000" w:rsidP="00000000" w:rsidRDefault="00000000" w:rsidRPr="00000000" w14:paraId="0000014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Natural ventilation in place to provide clear and fresh air or mechanical ventilation if not sufficient. (in line with the school’s policy)</w:t>
            </w:r>
          </w:p>
          <w:p w:rsidR="00000000" w:rsidDel="00000000" w:rsidP="00000000" w:rsidRDefault="00000000" w:rsidRPr="00000000" w14:paraId="000001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Blinds in place to protect from glare and heat of sun. (in line with the school’s policy)</w:t>
            </w:r>
          </w:p>
          <w:p w:rsidR="00000000" w:rsidDel="00000000" w:rsidP="00000000" w:rsidRDefault="00000000" w:rsidRPr="00000000" w14:paraId="0000015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extremely hot weather fans and increased ventilation are considered. (in line with the school’s policy)</w:t>
            </w:r>
          </w:p>
          <w:p w:rsidR="00000000" w:rsidDel="00000000" w:rsidP="00000000" w:rsidRDefault="00000000" w:rsidRPr="00000000" w14:paraId="0000015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Timetable changes to the day may be adopted to ensure time exposed to uncomfortable temperatures are limited.</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15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15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6">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r>
      <w:tr>
        <w:trPr>
          <w:cantSplit w:val="1"/>
          <w:trHeight w:val="1131" w:hRule="atLeast"/>
          <w:tblHeader w:val="0"/>
        </w:trPr>
        <w:tc>
          <w:tcPr/>
          <w:p w:rsidR="00000000" w:rsidDel="00000000" w:rsidP="00000000" w:rsidRDefault="00000000" w:rsidRPr="00000000" w14:paraId="00000157">
            <w:pPr>
              <w:rPr>
                <w:rFonts w:ascii="Arial" w:cs="Arial" w:eastAsia="Arial" w:hAnsi="Arial"/>
                <w:sz w:val="20"/>
                <w:szCs w:val="20"/>
              </w:rPr>
            </w:pPr>
            <w:r w:rsidDel="00000000" w:rsidR="00000000" w:rsidRPr="00000000">
              <w:rPr>
                <w:rFonts w:ascii="Arial" w:cs="Arial" w:eastAsia="Arial" w:hAnsi="Arial"/>
                <w:sz w:val="20"/>
                <w:szCs w:val="20"/>
                <w:rtl w:val="0"/>
              </w:rPr>
              <w:t xml:space="preserve">Lighting</w:t>
            </w:r>
          </w:p>
        </w:tc>
        <w:tc>
          <w:tcPr/>
          <w:p w:rsidR="00000000" w:rsidDel="00000000" w:rsidP="00000000" w:rsidRDefault="00000000" w:rsidRPr="00000000" w14:paraId="0000015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Staff</w:t>
            </w:r>
          </w:p>
          <w:p w:rsidR="00000000" w:rsidDel="00000000" w:rsidP="00000000" w:rsidRDefault="00000000" w:rsidRPr="00000000" w14:paraId="0000015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Pupils</w:t>
              <w:br w:type="textWrapping"/>
              <w:t xml:space="preserve">Visitors</w:t>
            </w:r>
          </w:p>
        </w:tc>
        <w:tc>
          <w:tcPr/>
          <w:p w:rsidR="00000000" w:rsidDel="00000000" w:rsidP="00000000" w:rsidRDefault="00000000" w:rsidRPr="00000000" w14:paraId="0000015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Medium</w:t>
            </w:r>
          </w:p>
        </w:tc>
        <w:tc>
          <w:tcPr/>
          <w:p w:rsidR="00000000" w:rsidDel="00000000" w:rsidP="00000000" w:rsidRDefault="00000000" w:rsidRPr="00000000" w14:paraId="000001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comfortable lighting level will aim to be maintained at all times.</w:t>
            </w:r>
          </w:p>
          <w:p w:rsidR="00000000" w:rsidDel="00000000" w:rsidP="00000000" w:rsidRDefault="00000000" w:rsidRPr="00000000" w14:paraId="000001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Natural lighting will be utilised where possible with windows clear and blinds drawn accordingly.</w:t>
            </w:r>
          </w:p>
          <w:p w:rsidR="00000000" w:rsidDel="00000000" w:rsidP="00000000" w:rsidRDefault="00000000" w:rsidRPr="00000000" w14:paraId="000001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Blinds in place to protect from glare. Specified in rooming criteria.</w:t>
            </w:r>
          </w:p>
          <w:p w:rsidR="00000000" w:rsidDel="00000000" w:rsidP="00000000" w:rsidRDefault="00000000" w:rsidRPr="00000000" w14:paraId="000001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STEM On Track programme will take place in the daytime. Mitigating the risk of low light levels caused in the evening hours.</w:t>
            </w:r>
          </w:p>
        </w:tc>
        <w:tc>
          <w:tcPr/>
          <w:p w:rsidR="00000000" w:rsidDel="00000000" w:rsidP="00000000" w:rsidRDefault="00000000" w:rsidRPr="00000000" w14:paraId="0000015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16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161">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2">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r>
      <w:tr>
        <w:trPr>
          <w:cantSplit w:val="1"/>
          <w:trHeight w:val="885" w:hRule="atLeast"/>
          <w:tblHeader w:val="0"/>
        </w:trPr>
        <w:tc>
          <w:tcPr/>
          <w:p w:rsidR="00000000" w:rsidDel="00000000" w:rsidP="00000000" w:rsidRDefault="00000000" w:rsidRPr="00000000" w14:paraId="0000016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STEM On Track – At Circuit Events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Test Day and Grand Finals</w:t>
            </w: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64">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5">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7">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8">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6A">
            <w:pPr>
              <w:rPr>
                <w:rFonts w:ascii="Arial" w:cs="Arial" w:eastAsia="Arial" w:hAnsi="Arial"/>
                <w:sz w:val="20"/>
                <w:szCs w:val="20"/>
              </w:rPr>
            </w:pPr>
            <w:r w:rsidDel="00000000" w:rsidR="00000000" w:rsidRPr="00000000">
              <w:rPr>
                <w:rtl w:val="0"/>
              </w:rPr>
            </w:r>
          </w:p>
        </w:tc>
      </w:tr>
      <w:tr>
        <w:trPr>
          <w:cantSplit w:val="1"/>
          <w:trHeight w:val="1131" w:hRule="atLeast"/>
          <w:tblHeader w:val="0"/>
        </w:trPr>
        <w:tc>
          <w:tcPr/>
          <w:p w:rsidR="00000000" w:rsidDel="00000000" w:rsidP="00000000" w:rsidRDefault="00000000" w:rsidRPr="00000000" w14:paraId="0000016B">
            <w:pPr>
              <w:rPr>
                <w:rFonts w:ascii="Arial" w:cs="Arial" w:eastAsia="Arial" w:hAnsi="Arial"/>
                <w:sz w:val="20"/>
                <w:szCs w:val="20"/>
              </w:rPr>
            </w:pPr>
            <w:r w:rsidDel="00000000" w:rsidR="00000000" w:rsidRPr="00000000">
              <w:rPr>
                <w:rFonts w:ascii="Arial" w:cs="Arial" w:eastAsia="Arial" w:hAnsi="Arial"/>
                <w:sz w:val="20"/>
                <w:szCs w:val="20"/>
                <w:rtl w:val="0"/>
              </w:rPr>
              <w:t xml:space="preserve">STEM On Track – At Circuit Events (</w:t>
            </w:r>
            <w:r w:rsidDel="00000000" w:rsidR="00000000" w:rsidRPr="00000000">
              <w:rPr>
                <w:rFonts w:ascii="Arial" w:cs="Arial" w:eastAsia="Arial" w:hAnsi="Arial"/>
                <w:i w:val="1"/>
                <w:sz w:val="20"/>
                <w:szCs w:val="20"/>
                <w:rtl w:val="0"/>
              </w:rPr>
              <w:t xml:space="preserve">Test Day and Grand Finals</w:t>
            </w:r>
            <w:r w:rsidDel="00000000" w:rsidR="00000000" w:rsidRPr="00000000">
              <w:rPr>
                <w:rFonts w:ascii="Arial" w:cs="Arial" w:eastAsia="Arial" w:hAnsi="Arial"/>
                <w:sz w:val="20"/>
                <w:szCs w:val="20"/>
                <w:rtl w:val="0"/>
              </w:rPr>
              <w:t xml:space="preserve">)</w:t>
            </w:r>
          </w:p>
        </w:tc>
        <w:tc>
          <w:tcPr/>
          <w:p w:rsidR="00000000" w:rsidDel="00000000" w:rsidP="00000000" w:rsidRDefault="00000000" w:rsidRPr="00000000" w14:paraId="0000016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Staff</w:t>
            </w:r>
          </w:p>
          <w:p w:rsidR="00000000" w:rsidDel="00000000" w:rsidP="00000000" w:rsidRDefault="00000000" w:rsidRPr="00000000" w14:paraId="0000016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Pupils</w:t>
              <w:br w:type="textWrapping"/>
              <w:t xml:space="preserve">Visitors</w:t>
            </w:r>
          </w:p>
        </w:tc>
        <w:tc>
          <w:tcPr/>
          <w:p w:rsidR="00000000" w:rsidDel="00000000" w:rsidP="00000000" w:rsidRDefault="00000000" w:rsidRPr="00000000" w14:paraId="0000016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Medium</w:t>
            </w:r>
          </w:p>
        </w:tc>
        <w:tc>
          <w:tcPr/>
          <w:p w:rsidR="00000000" w:rsidDel="00000000" w:rsidP="00000000" w:rsidRDefault="00000000" w:rsidRPr="00000000" w14:paraId="000001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online briefing meeting </w:t>
            </w:r>
            <w:r w:rsidDel="00000000" w:rsidR="00000000" w:rsidRPr="00000000">
              <w:rPr>
                <w:rFonts w:ascii="Arial" w:cs="Arial" w:eastAsia="Arial" w:hAnsi="Arial"/>
                <w:sz w:val="20"/>
                <w:szCs w:val="20"/>
                <w:rtl w:val="0"/>
              </w:rPr>
              <w:t xml:space="preserve">will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 held at least two-weeks prior to each event. Ran by ESPIRE Education with the purpose of informing all attending staff and students of the format and structure of the day.</w:t>
            </w:r>
          </w:p>
          <w:p w:rsidR="00000000" w:rsidDel="00000000" w:rsidP="00000000" w:rsidRDefault="00000000" w:rsidRPr="00000000" w14:paraId="000001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Both a Drivers’ Briefing document and Final Instructions document will be sent out to attending schools/organisations/participating teams at least two-weeks prior to each event.</w:t>
            </w:r>
          </w:p>
          <w:p w:rsidR="00000000" w:rsidDel="00000000" w:rsidP="00000000" w:rsidRDefault="00000000" w:rsidRPr="00000000" w14:paraId="000001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will be a full comprehensive Safety Briefing for all people attending the event, held in the morning of the event.</w:t>
            </w:r>
          </w:p>
          <w:p w:rsidR="00000000" w:rsidDel="00000000" w:rsidP="00000000" w:rsidRDefault="00000000" w:rsidRPr="00000000" w14:paraId="000001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safety checks of the karts will be carried out by trained officials on the morning of each event.</w:t>
            </w:r>
          </w:p>
          <w:p w:rsidR="00000000" w:rsidDel="00000000" w:rsidP="00000000" w:rsidRDefault="00000000" w:rsidRPr="00000000" w14:paraId="0000017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school/organisation/participating team will conduct their own RA and CIMP (critical incident management plan) in line with their “School trips/visits” policy prior to attend the events.</w:t>
            </w:r>
          </w:p>
          <w:p w:rsidR="00000000" w:rsidDel="00000000" w:rsidP="00000000" w:rsidRDefault="00000000" w:rsidRPr="00000000" w14:paraId="0000017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events will be ran under Motorsport UK permit and operated within their guidelines.</w:t>
            </w:r>
          </w:p>
          <w:p w:rsidR="00000000" w:rsidDel="00000000" w:rsidP="00000000" w:rsidRDefault="00000000" w:rsidRPr="00000000" w14:paraId="0000017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An ambulance and paramedics will be present and available on-site at all times.</w:t>
            </w:r>
          </w:p>
          <w:p w:rsidR="00000000" w:rsidDel="00000000" w:rsidP="00000000" w:rsidRDefault="00000000" w:rsidRPr="00000000" w14:paraId="0000017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event will be covered by Motorsport UK’s insurance. </w:t>
            </w:r>
          </w:p>
          <w:p w:rsidR="00000000" w:rsidDel="00000000" w:rsidP="00000000" w:rsidRDefault="00000000" w:rsidRPr="00000000" w14:paraId="0000017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safety equipment and race-ware will be of the correct up-to-date specification and will be available for loan and purchase on the day of each event.</w:t>
            </w:r>
          </w:p>
          <w:p w:rsidR="00000000" w:rsidDel="00000000" w:rsidP="00000000" w:rsidRDefault="00000000" w:rsidRPr="00000000" w14:paraId="000001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Event attendance will be controlled at the gate, so only relevant event stakeholders will be present on-site.</w:t>
            </w:r>
          </w:p>
          <w:p w:rsidR="00000000" w:rsidDel="00000000" w:rsidP="00000000" w:rsidRDefault="00000000" w:rsidRPr="00000000" w14:paraId="0000017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school/organisation/participating team will have </w:t>
            </w:r>
            <w:r w:rsidDel="00000000" w:rsidR="00000000" w:rsidRPr="00000000">
              <w:rPr>
                <w:rFonts w:ascii="Arial" w:cs="Arial" w:eastAsia="Arial" w:hAnsi="Arial"/>
                <w:sz w:val="20"/>
                <w:szCs w:val="20"/>
                <w:rtl w:val="0"/>
              </w:rPr>
              <w:t xml:space="preserve">their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own allocated space in the paddock area.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7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17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17D">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7E">
            <w:pPr>
              <w:rPr>
                <w:rFonts w:ascii="Arial" w:cs="Arial" w:eastAsia="Arial" w:hAnsi="Arial"/>
                <w:sz w:val="20"/>
                <w:szCs w:val="20"/>
              </w:rPr>
            </w:pPr>
            <w:r w:rsidDel="00000000" w:rsidR="00000000" w:rsidRPr="00000000">
              <w:rPr>
                <w:rFonts w:ascii="Arial" w:cs="Arial" w:eastAsia="Arial" w:hAnsi="Arial"/>
                <w:sz w:val="20"/>
                <w:szCs w:val="20"/>
                <w:rtl w:val="0"/>
              </w:rPr>
              <w:t xml:space="preserve">Medium</w:t>
            </w:r>
          </w:p>
        </w:tc>
      </w:tr>
      <w:tr>
        <w:trPr>
          <w:cantSplit w:val="1"/>
          <w:trHeight w:val="1131" w:hRule="atLeast"/>
          <w:tblHeader w:val="0"/>
        </w:trPr>
        <w:tc>
          <w:tcPr/>
          <w:p w:rsidR="00000000" w:rsidDel="00000000" w:rsidP="00000000" w:rsidRDefault="00000000" w:rsidRPr="00000000" w14:paraId="0000017F">
            <w:pPr>
              <w:rPr>
                <w:rFonts w:ascii="Arial" w:cs="Arial" w:eastAsia="Arial" w:hAnsi="Arial"/>
                <w:sz w:val="20"/>
                <w:szCs w:val="20"/>
              </w:rPr>
            </w:pPr>
            <w:r w:rsidDel="00000000" w:rsidR="00000000" w:rsidRPr="00000000">
              <w:rPr>
                <w:rFonts w:ascii="Arial" w:cs="Arial" w:eastAsia="Arial" w:hAnsi="Arial"/>
                <w:sz w:val="20"/>
                <w:szCs w:val="20"/>
                <w:rtl w:val="0"/>
              </w:rPr>
              <w:t xml:space="preserve">Mental strain or anxiety due to the intensity of the program or the pressure to perform.</w:t>
            </w:r>
          </w:p>
        </w:tc>
        <w:tc>
          <w:tcPr/>
          <w:p w:rsidR="00000000" w:rsidDel="00000000" w:rsidP="00000000" w:rsidRDefault="00000000" w:rsidRPr="00000000" w14:paraId="0000018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Pupils, Staff</w:t>
            </w:r>
          </w:p>
        </w:tc>
        <w:tc>
          <w:tcPr/>
          <w:p w:rsidR="00000000" w:rsidDel="00000000" w:rsidP="00000000" w:rsidRDefault="00000000" w:rsidRPr="00000000" w14:paraId="0000018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Medium</w:t>
            </w:r>
          </w:p>
        </w:tc>
        <w:tc>
          <w:tcPr/>
          <w:p w:rsidR="00000000" w:rsidDel="00000000" w:rsidP="00000000" w:rsidRDefault="00000000" w:rsidRPr="00000000" w14:paraId="00000182">
            <w:pPr>
              <w:numPr>
                <w:ilvl w:val="0"/>
                <w:numId w:val="5"/>
              </w:numPr>
              <w:tabs>
                <w:tab w:val="center" w:leader="none" w:pos="4153"/>
                <w:tab w:val="right" w:leader="none" w:pos="8306"/>
              </w:tabs>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Provide mental health awareness training to all school and Espire staff.</w:t>
            </w:r>
          </w:p>
          <w:p w:rsidR="00000000" w:rsidDel="00000000" w:rsidP="00000000" w:rsidRDefault="00000000" w:rsidRPr="00000000" w14:paraId="00000183">
            <w:pPr>
              <w:numPr>
                <w:ilvl w:val="0"/>
                <w:numId w:val="5"/>
              </w:numPr>
              <w:tabs>
                <w:tab w:val="center" w:leader="none" w:pos="4153"/>
                <w:tab w:val="right" w:leader="none" w:pos="8306"/>
              </w:tabs>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Each school team to ensure a designated staff member is available to support pupils who may feel overwhelmed.</w:t>
            </w:r>
          </w:p>
          <w:p w:rsidR="00000000" w:rsidDel="00000000" w:rsidP="00000000" w:rsidRDefault="00000000" w:rsidRPr="00000000" w14:paraId="00000184">
            <w:pPr>
              <w:numPr>
                <w:ilvl w:val="0"/>
                <w:numId w:val="5"/>
              </w:numPr>
              <w:tabs>
                <w:tab w:val="center" w:leader="none" w:pos="4153"/>
                <w:tab w:val="right" w:leader="none" w:pos="8306"/>
              </w:tabs>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Encourage regular breaks during intensive sessions to reduce stress.</w:t>
            </w:r>
          </w:p>
          <w:p w:rsidR="00000000" w:rsidDel="00000000" w:rsidP="00000000" w:rsidRDefault="00000000" w:rsidRPr="00000000" w14:paraId="00000185">
            <w:pPr>
              <w:numPr>
                <w:ilvl w:val="0"/>
                <w:numId w:val="5"/>
              </w:numPr>
              <w:tabs>
                <w:tab w:val="center" w:leader="none" w:pos="4153"/>
                <w:tab w:val="right" w:leader="none" w:pos="8306"/>
              </w:tabs>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Promote a culture of openness where pupils can discuss any anxieties or pressures.</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18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189">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8A">
            <w:pPr>
              <w:rPr>
                <w:rFonts w:ascii="Arial" w:cs="Arial" w:eastAsia="Arial" w:hAnsi="Arial"/>
                <w:sz w:val="20"/>
                <w:szCs w:val="20"/>
              </w:rPr>
            </w:pPr>
            <w:r w:rsidDel="00000000" w:rsidR="00000000" w:rsidRPr="00000000">
              <w:rPr>
                <w:rFonts w:ascii="Arial" w:cs="Arial" w:eastAsia="Arial" w:hAnsi="Arial"/>
                <w:sz w:val="20"/>
                <w:szCs w:val="20"/>
                <w:rtl w:val="0"/>
              </w:rPr>
              <w:t xml:space="preserve"> Low</w:t>
            </w:r>
          </w:p>
        </w:tc>
      </w:tr>
      <w:tr>
        <w:trPr>
          <w:cantSplit w:val="1"/>
          <w:trHeight w:val="1131" w:hRule="atLeast"/>
          <w:tblHeader w:val="0"/>
        </w:trPr>
        <w:tc>
          <w:tcPr/>
          <w:p w:rsidR="00000000" w:rsidDel="00000000" w:rsidP="00000000" w:rsidRDefault="00000000" w:rsidRPr="00000000" w14:paraId="0000018B">
            <w:pPr>
              <w:rPr>
                <w:rFonts w:ascii="Arial" w:cs="Arial" w:eastAsia="Arial" w:hAnsi="Arial"/>
                <w:sz w:val="20"/>
                <w:szCs w:val="20"/>
              </w:rPr>
            </w:pPr>
            <w:r w:rsidDel="00000000" w:rsidR="00000000" w:rsidRPr="00000000">
              <w:rPr>
                <w:rFonts w:ascii="Arial" w:cs="Arial" w:eastAsia="Arial" w:hAnsi="Arial"/>
                <w:sz w:val="20"/>
                <w:szCs w:val="20"/>
                <w:rtl w:val="0"/>
              </w:rPr>
              <w:t xml:space="preserve">Accidents or delays while travelling to off-site events (e.g., circuit events).</w:t>
            </w:r>
          </w:p>
        </w:tc>
        <w:tc>
          <w:tcPr/>
          <w:p w:rsidR="00000000" w:rsidDel="00000000" w:rsidP="00000000" w:rsidRDefault="00000000" w:rsidRPr="00000000" w14:paraId="0000018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Pupils, Staff, Drivers</w:t>
            </w:r>
          </w:p>
        </w:tc>
        <w:tc>
          <w:tcPr/>
          <w:p w:rsidR="00000000" w:rsidDel="00000000" w:rsidP="00000000" w:rsidRDefault="00000000" w:rsidRPr="00000000" w14:paraId="0000018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Medium</w:t>
            </w:r>
          </w:p>
        </w:tc>
        <w:tc>
          <w:tcPr/>
          <w:p w:rsidR="00000000" w:rsidDel="00000000" w:rsidP="00000000" w:rsidRDefault="00000000" w:rsidRPr="00000000" w14:paraId="0000018E">
            <w:pPr>
              <w:numPr>
                <w:ilvl w:val="0"/>
                <w:numId w:val="6"/>
              </w:numPr>
              <w:tabs>
                <w:tab w:val="center" w:leader="none" w:pos="4153"/>
                <w:tab w:val="right" w:leader="none" w:pos="8306"/>
              </w:tabs>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Schools to ensure that all vehicles used for transport are regularly maintained and inspected.</w:t>
            </w:r>
          </w:p>
          <w:p w:rsidR="00000000" w:rsidDel="00000000" w:rsidP="00000000" w:rsidRDefault="00000000" w:rsidRPr="00000000" w14:paraId="0000018F">
            <w:pPr>
              <w:numPr>
                <w:ilvl w:val="0"/>
                <w:numId w:val="6"/>
              </w:numPr>
              <w:tabs>
                <w:tab w:val="center" w:leader="none" w:pos="4153"/>
                <w:tab w:val="right" w:leader="none" w:pos="8306"/>
              </w:tabs>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Provide detailed travel plans and emergency contact information to all participants before departure.</w:t>
            </w:r>
          </w:p>
          <w:p w:rsidR="00000000" w:rsidDel="00000000" w:rsidP="00000000" w:rsidRDefault="00000000" w:rsidRPr="00000000" w14:paraId="00000190">
            <w:pPr>
              <w:numPr>
                <w:ilvl w:val="0"/>
                <w:numId w:val="6"/>
              </w:numPr>
              <w:tabs>
                <w:tab w:val="center" w:leader="none" w:pos="4153"/>
                <w:tab w:val="right" w:leader="none" w:pos="8306"/>
              </w:tabs>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Arrange for a first-aid kit and a trained first-aid responder on every trip.</w:t>
            </w:r>
          </w:p>
          <w:p w:rsidR="00000000" w:rsidDel="00000000" w:rsidP="00000000" w:rsidRDefault="00000000" w:rsidRPr="00000000" w14:paraId="00000191">
            <w:pPr>
              <w:numPr>
                <w:ilvl w:val="0"/>
                <w:numId w:val="6"/>
              </w:numPr>
              <w:tabs>
                <w:tab w:val="center" w:leader="none" w:pos="4153"/>
                <w:tab w:val="right" w:leader="none" w:pos="8306"/>
              </w:tabs>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Review the route for any known hazards and adjust travel times to avoid peak traffic periods or adverse weather.</w:t>
            </w:r>
          </w:p>
          <w:p w:rsidR="00000000" w:rsidDel="00000000" w:rsidP="00000000" w:rsidRDefault="00000000" w:rsidRPr="00000000" w14:paraId="00000192">
            <w:pPr>
              <w:tabs>
                <w:tab w:val="center" w:leader="none" w:pos="4153"/>
                <w:tab w:val="right" w:leader="none" w:pos="8306"/>
              </w:tabs>
              <w:ind w:left="720" w:hanging="36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19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19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6">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r>
      <w:tr>
        <w:trPr>
          <w:cantSplit w:val="1"/>
          <w:trHeight w:val="1131" w:hRule="atLeast"/>
          <w:tblHeader w:val="0"/>
        </w:trPr>
        <w:tc>
          <w:tcPr/>
          <w:p w:rsidR="00000000" w:rsidDel="00000000" w:rsidP="00000000" w:rsidRDefault="00000000" w:rsidRPr="00000000" w14:paraId="00000197">
            <w:pPr>
              <w:rPr>
                <w:rFonts w:ascii="Arial" w:cs="Arial" w:eastAsia="Arial" w:hAnsi="Arial"/>
                <w:sz w:val="20"/>
                <w:szCs w:val="20"/>
              </w:rPr>
            </w:pPr>
            <w:r w:rsidDel="00000000" w:rsidR="00000000" w:rsidRPr="00000000">
              <w:rPr>
                <w:rFonts w:ascii="Arial" w:cs="Arial" w:eastAsia="Arial" w:hAnsi="Arial"/>
                <w:sz w:val="20"/>
                <w:szCs w:val="20"/>
                <w:rtl w:val="0"/>
              </w:rPr>
              <w:t xml:space="preserve">Physical strain or injury due to inadequate fitness levels of participants in more physically demanding activities (e.g., kart racing).</w:t>
            </w:r>
          </w:p>
        </w:tc>
        <w:tc>
          <w:tcPr/>
          <w:p w:rsidR="00000000" w:rsidDel="00000000" w:rsidP="00000000" w:rsidRDefault="00000000" w:rsidRPr="00000000" w14:paraId="0000019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Pupils, Staff</w:t>
            </w:r>
          </w:p>
        </w:tc>
        <w:tc>
          <w:tcPr/>
          <w:p w:rsidR="00000000" w:rsidDel="00000000" w:rsidP="00000000" w:rsidRDefault="00000000" w:rsidRPr="00000000" w14:paraId="0000019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Medium</w:t>
            </w:r>
          </w:p>
        </w:tc>
        <w:tc>
          <w:tcPr/>
          <w:p w:rsidR="00000000" w:rsidDel="00000000" w:rsidP="00000000" w:rsidRDefault="00000000" w:rsidRPr="00000000" w14:paraId="0000019A">
            <w:pPr>
              <w:numPr>
                <w:ilvl w:val="0"/>
                <w:numId w:val="3"/>
              </w:numPr>
              <w:tabs>
                <w:tab w:val="center" w:leader="none" w:pos="4153"/>
                <w:tab w:val="right" w:leader="none" w:pos="8306"/>
              </w:tabs>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Schools to conduct a fitness assessment or seek medical clearance for participants in physically demanding activities.</w:t>
            </w:r>
          </w:p>
          <w:p w:rsidR="00000000" w:rsidDel="00000000" w:rsidP="00000000" w:rsidRDefault="00000000" w:rsidRPr="00000000" w14:paraId="0000019B">
            <w:pPr>
              <w:numPr>
                <w:ilvl w:val="0"/>
                <w:numId w:val="3"/>
              </w:numPr>
              <w:tabs>
                <w:tab w:val="center" w:leader="none" w:pos="4153"/>
                <w:tab w:val="right" w:leader="none" w:pos="8306"/>
              </w:tabs>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Offer a warm-up session before physical activities to reduce the risk of injury.</w:t>
            </w:r>
          </w:p>
          <w:p w:rsidR="00000000" w:rsidDel="00000000" w:rsidP="00000000" w:rsidRDefault="00000000" w:rsidRPr="00000000" w14:paraId="0000019C">
            <w:pPr>
              <w:numPr>
                <w:ilvl w:val="0"/>
                <w:numId w:val="3"/>
              </w:numPr>
              <w:tabs>
                <w:tab w:val="center" w:leader="none" w:pos="4153"/>
                <w:tab w:val="right" w:leader="none" w:pos="8306"/>
              </w:tabs>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Provide guidelines on proper hydration and nutrition to maintain energy levels.</w:t>
            </w:r>
          </w:p>
          <w:p w:rsidR="00000000" w:rsidDel="00000000" w:rsidP="00000000" w:rsidRDefault="00000000" w:rsidRPr="00000000" w14:paraId="0000019D">
            <w:pPr>
              <w:tabs>
                <w:tab w:val="center" w:leader="none" w:pos="4153"/>
                <w:tab w:val="right" w:leader="none" w:pos="8306"/>
              </w:tabs>
              <w:ind w:left="720" w:hanging="36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9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19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1A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1">
            <w:pPr>
              <w:rPr>
                <w:rFonts w:ascii="Arial" w:cs="Arial" w:eastAsia="Arial" w:hAnsi="Arial"/>
                <w:sz w:val="20"/>
                <w:szCs w:val="20"/>
              </w:rPr>
            </w:pPr>
            <w:r w:rsidDel="00000000" w:rsidR="00000000" w:rsidRPr="00000000">
              <w:rPr>
                <w:rFonts w:ascii="Arial" w:cs="Arial" w:eastAsia="Arial" w:hAnsi="Arial"/>
                <w:sz w:val="20"/>
                <w:szCs w:val="20"/>
                <w:rtl w:val="0"/>
              </w:rPr>
              <w:t xml:space="preserve">Low</w:t>
            </w:r>
          </w:p>
        </w:tc>
      </w:tr>
      <w:tr>
        <w:trPr>
          <w:cantSplit w:val="1"/>
          <w:trHeight w:val="1131" w:hRule="atLeast"/>
          <w:tblHeader w:val="0"/>
        </w:trPr>
        <w:tc>
          <w:tcPr/>
          <w:p w:rsidR="00000000" w:rsidDel="00000000" w:rsidP="00000000" w:rsidRDefault="00000000" w:rsidRPr="00000000" w14:paraId="000001A2">
            <w:pPr>
              <w:rPr>
                <w:rFonts w:ascii="Arial" w:cs="Arial" w:eastAsia="Arial" w:hAnsi="Arial"/>
                <w:sz w:val="20"/>
                <w:szCs w:val="20"/>
              </w:rPr>
            </w:pPr>
            <w:r w:rsidDel="00000000" w:rsidR="00000000" w:rsidRPr="00000000">
              <w:rPr>
                <w:rFonts w:ascii="Arial" w:cs="Arial" w:eastAsia="Arial" w:hAnsi="Arial"/>
                <w:sz w:val="20"/>
                <w:szCs w:val="20"/>
                <w:rtl w:val="0"/>
              </w:rPr>
              <w:t xml:space="preserve">Adverse weather conditions affecting outdoor activities, leading to accidents or exposure.</w:t>
            </w:r>
          </w:p>
        </w:tc>
        <w:tc>
          <w:tcPr/>
          <w:p w:rsidR="00000000" w:rsidDel="00000000" w:rsidP="00000000" w:rsidRDefault="00000000" w:rsidRPr="00000000" w14:paraId="000001A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Pupils, Staff</w:t>
            </w:r>
          </w:p>
        </w:tc>
        <w:tc>
          <w:tcPr/>
          <w:p w:rsidR="00000000" w:rsidDel="00000000" w:rsidP="00000000" w:rsidRDefault="00000000" w:rsidRPr="00000000" w14:paraId="000001A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Medium</w:t>
            </w:r>
          </w:p>
        </w:tc>
        <w:tc>
          <w:tcPr/>
          <w:p w:rsidR="00000000" w:rsidDel="00000000" w:rsidP="00000000" w:rsidRDefault="00000000" w:rsidRPr="00000000" w14:paraId="000001A5">
            <w:pPr>
              <w:numPr>
                <w:ilvl w:val="0"/>
                <w:numId w:val="1"/>
              </w:numPr>
              <w:tabs>
                <w:tab w:val="center" w:leader="none" w:pos="4153"/>
                <w:tab w:val="right" w:leader="none" w:pos="8306"/>
              </w:tabs>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Espire to Monitor weather forecasts closely in the days leading up to and during outdoor events.</w:t>
            </w:r>
          </w:p>
          <w:p w:rsidR="00000000" w:rsidDel="00000000" w:rsidP="00000000" w:rsidRDefault="00000000" w:rsidRPr="00000000" w14:paraId="000001A6">
            <w:pPr>
              <w:numPr>
                <w:ilvl w:val="0"/>
                <w:numId w:val="1"/>
              </w:numPr>
              <w:tabs>
                <w:tab w:val="center" w:leader="none" w:pos="4153"/>
                <w:tab w:val="right" w:leader="none" w:pos="8306"/>
              </w:tabs>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Espire to have contingency plans in place for extreme weather conditions, including moving activities indoors or rescheduling.</w:t>
            </w:r>
          </w:p>
          <w:p w:rsidR="00000000" w:rsidDel="00000000" w:rsidP="00000000" w:rsidRDefault="00000000" w:rsidRPr="00000000" w14:paraId="000001A7">
            <w:pPr>
              <w:numPr>
                <w:ilvl w:val="0"/>
                <w:numId w:val="1"/>
              </w:numPr>
              <w:tabs>
                <w:tab w:val="center" w:leader="none" w:pos="4153"/>
                <w:tab w:val="right" w:leader="none" w:pos="8306"/>
              </w:tabs>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Espire &amp; Schools to ensure participants are dressed appropriately for the weather and have access to shelter if needed.</w:t>
            </w:r>
          </w:p>
          <w:p w:rsidR="00000000" w:rsidDel="00000000" w:rsidP="00000000" w:rsidRDefault="00000000" w:rsidRPr="00000000" w14:paraId="000001A8">
            <w:pPr>
              <w:numPr>
                <w:ilvl w:val="0"/>
                <w:numId w:val="1"/>
              </w:numPr>
              <w:tabs>
                <w:tab w:val="center" w:leader="none" w:pos="4153"/>
                <w:tab w:val="right" w:leader="none" w:pos="8306"/>
              </w:tabs>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Espire to provide hydration stations and sun protection during hot weather.</w:t>
            </w:r>
          </w:p>
          <w:p w:rsidR="00000000" w:rsidDel="00000000" w:rsidP="00000000" w:rsidRDefault="00000000" w:rsidRPr="00000000" w14:paraId="000001A9">
            <w:pPr>
              <w:tabs>
                <w:tab w:val="center" w:leader="none" w:pos="4153"/>
                <w:tab w:val="right" w:leader="none" w:pos="8306"/>
              </w:tabs>
              <w:ind w:left="720" w:hanging="36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1A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w:t>
            </w:r>
          </w:p>
        </w:tc>
        <w:tc>
          <w:tcPr/>
          <w:p w:rsidR="00000000" w:rsidDel="00000000" w:rsidP="00000000" w:rsidRDefault="00000000" w:rsidRPr="00000000" w14:paraId="000001AC">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AD">
            <w:pPr>
              <w:rPr>
                <w:rFonts w:ascii="Arial" w:cs="Arial" w:eastAsia="Arial" w:hAnsi="Arial"/>
                <w:sz w:val="20"/>
                <w:szCs w:val="20"/>
              </w:rPr>
            </w:pPr>
            <w:r w:rsidDel="00000000" w:rsidR="00000000" w:rsidRPr="00000000">
              <w:rPr>
                <w:rFonts w:ascii="Arial" w:cs="Arial" w:eastAsia="Arial" w:hAnsi="Arial"/>
                <w:sz w:val="20"/>
                <w:szCs w:val="20"/>
                <w:rtl w:val="0"/>
              </w:rPr>
              <w:t xml:space="preserve">Medium</w:t>
            </w:r>
          </w:p>
        </w:tc>
      </w:tr>
    </w:tbl>
    <w:p w:rsidR="00000000" w:rsidDel="00000000" w:rsidP="00000000" w:rsidRDefault="00000000" w:rsidRPr="00000000" w14:paraId="000001AE">
      <w:pPr>
        <w:rPr>
          <w:rFonts w:ascii="Arial" w:cs="Arial" w:eastAsia="Arial" w:hAnsi="Arial"/>
        </w:rPr>
      </w:pPr>
      <w:r w:rsidDel="00000000" w:rsidR="00000000" w:rsidRPr="00000000">
        <w:rPr>
          <w:rtl w:val="0"/>
        </w:rPr>
      </w:r>
    </w:p>
    <w:tbl>
      <w:tblPr>
        <w:tblStyle w:val="Table3"/>
        <w:tblW w:w="1543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94"/>
        <w:gridCol w:w="4788"/>
        <w:gridCol w:w="7356"/>
        <w:tblGridChange w:id="0">
          <w:tblGrid>
            <w:gridCol w:w="3294"/>
            <w:gridCol w:w="4788"/>
            <w:gridCol w:w="7356"/>
          </w:tblGrid>
        </w:tblGridChange>
      </w:tblGrid>
      <w:tr>
        <w:trPr>
          <w:cantSplit w:val="1"/>
          <w:tblHeader w:val="0"/>
        </w:trPr>
        <w:tc>
          <w:tcPr>
            <w:gridSpan w:val="3"/>
          </w:tcPr>
          <w:p w:rsidR="00000000" w:rsidDel="00000000" w:rsidP="00000000" w:rsidRDefault="00000000" w:rsidRPr="00000000" w14:paraId="000001A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REVIEWS: N/A – </w:t>
            </w:r>
            <w:r w:rsidDel="00000000" w:rsidR="00000000" w:rsidRPr="00000000">
              <w:rPr>
                <w:rFonts w:ascii="Arial" w:cs="Arial" w:eastAsia="Arial" w:hAnsi="Arial"/>
                <w:sz w:val="20"/>
                <w:szCs w:val="20"/>
                <w:rtl w:val="0"/>
              </w:rPr>
              <w:t xml:space="preserve">RA Document written within the last 12 months. No review required.</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B0">
            <w:pPr>
              <w:rPr>
                <w:rFonts w:ascii="Arial" w:cs="Arial" w:eastAsia="Arial" w:hAnsi="Arial"/>
                <w:b w:val="1"/>
                <w:sz w:val="20"/>
                <w:szCs w:val="20"/>
              </w:rPr>
            </w:pPr>
            <w:r w:rsidDel="00000000" w:rsidR="00000000" w:rsidRPr="00000000">
              <w:rPr>
                <w:rtl w:val="0"/>
              </w:rPr>
            </w:r>
          </w:p>
        </w:tc>
      </w:tr>
      <w:tr>
        <w:trPr>
          <w:cantSplit w:val="1"/>
          <w:tblHeader w:val="0"/>
        </w:trPr>
        <w:tc>
          <w:tcPr/>
          <w:p w:rsidR="00000000" w:rsidDel="00000000" w:rsidP="00000000" w:rsidRDefault="00000000" w:rsidRPr="00000000" w14:paraId="000001B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 OF REVIEW:</w:t>
            </w:r>
          </w:p>
          <w:p w:rsidR="00000000" w:rsidDel="00000000" w:rsidP="00000000" w:rsidRDefault="00000000" w:rsidRPr="00000000" w14:paraId="000001B4">
            <w:pPr>
              <w:rPr>
                <w:rFonts w:ascii="Arial" w:cs="Arial" w:eastAsia="Arial" w:hAnsi="Arial"/>
                <w:sz w:val="22"/>
                <w:szCs w:val="22"/>
              </w:rPr>
            </w:pPr>
            <w:r w:rsidDel="00000000" w:rsidR="00000000" w:rsidRPr="00000000">
              <w:rPr>
                <w:rFonts w:ascii="Arial" w:cs="Arial" w:eastAsia="Arial" w:hAnsi="Arial"/>
                <w:sz w:val="22"/>
                <w:szCs w:val="22"/>
                <w:rtl w:val="0"/>
              </w:rPr>
              <w:t xml:space="preserve">01/08/25</w:t>
            </w:r>
          </w:p>
        </w:tc>
        <w:tc>
          <w:tcPr/>
          <w:p w:rsidR="00000000" w:rsidDel="00000000" w:rsidP="00000000" w:rsidRDefault="00000000" w:rsidRPr="00000000" w14:paraId="000001B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REVIEWED BY: </w:t>
            </w:r>
            <w:r w:rsidDel="00000000" w:rsidR="00000000" w:rsidRPr="00000000">
              <w:rPr>
                <w:rFonts w:ascii="Arial" w:cs="Arial" w:eastAsia="Arial" w:hAnsi="Arial"/>
                <w:sz w:val="20"/>
                <w:szCs w:val="20"/>
                <w:rtl w:val="0"/>
              </w:rPr>
              <w:t xml:space="preserve">James Foster</w:t>
            </w: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COMMENTS: </w:t>
            </w:r>
            <w:r w:rsidDel="00000000" w:rsidR="00000000" w:rsidRPr="00000000">
              <w:rPr>
                <w:rFonts w:ascii="Arial" w:cs="Arial" w:eastAsia="Arial" w:hAnsi="Arial"/>
                <w:sz w:val="20"/>
                <w:szCs w:val="20"/>
                <w:rtl w:val="0"/>
              </w:rPr>
              <w:t xml:space="preserve">Comprehensive and Clear. No further adjustment required until review period. </w:t>
            </w:r>
            <w:r w:rsidDel="00000000" w:rsidR="00000000" w:rsidRPr="00000000">
              <w:rPr>
                <w:rtl w:val="0"/>
              </w:rPr>
            </w:r>
          </w:p>
          <w:p w:rsidR="00000000" w:rsidDel="00000000" w:rsidP="00000000" w:rsidRDefault="00000000" w:rsidRPr="00000000" w14:paraId="000001B8">
            <w:pPr>
              <w:rPr>
                <w:color w:val="ff0000"/>
                <w:sz w:val="20"/>
                <w:szCs w:val="20"/>
              </w:rPr>
            </w:pPr>
            <w:r w:rsidDel="00000000" w:rsidR="00000000" w:rsidRPr="00000000">
              <w:rPr>
                <w:rtl w:val="0"/>
              </w:rPr>
            </w:r>
          </w:p>
        </w:tc>
      </w:tr>
    </w:tbl>
    <w:p w:rsidR="00000000" w:rsidDel="00000000" w:rsidP="00000000" w:rsidRDefault="00000000" w:rsidRPr="00000000" w14:paraId="000001B9">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BA">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BB">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BC">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BD">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BE">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BF">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C0">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C1">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C2">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C3">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C4">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C5">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C6">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C7">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C8">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C9">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Risk Assessment Matrix</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2447925" cy="885825"/>
                <wp:effectExtent b="0" l="0" r="0" t="0"/>
                <wp:wrapNone/>
                <wp:docPr id="4" name=""/>
                <a:graphic>
                  <a:graphicData uri="http://schemas.microsoft.com/office/word/2010/wordprocessingShape">
                    <wps:wsp>
                      <wps:cNvCnPr/>
                      <wps:spPr>
                        <a:xfrm>
                          <a:off x="4126800" y="3341850"/>
                          <a:ext cx="2438400" cy="8763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2447925" cy="885825"/>
                <wp:effectExtent b="0" l="0" r="0" t="0"/>
                <wp:wrapNone/>
                <wp:docPr id="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447925" cy="885825"/>
                        </a:xfrm>
                        <a:prstGeom prst="rect"/>
                        <a:ln/>
                      </pic:spPr>
                    </pic:pic>
                  </a:graphicData>
                </a:graphic>
              </wp:anchor>
            </w:drawing>
          </mc:Fallback>
        </mc:AlternateContent>
      </w:r>
    </w:p>
    <w:tbl>
      <w:tblPr>
        <w:tblStyle w:val="Table4"/>
        <w:tblW w:w="153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46"/>
        <w:gridCol w:w="3846"/>
        <w:gridCol w:w="3846"/>
        <w:gridCol w:w="3846"/>
        <w:tblGridChange w:id="0">
          <w:tblGrid>
            <w:gridCol w:w="3846"/>
            <w:gridCol w:w="3846"/>
            <w:gridCol w:w="3846"/>
            <w:gridCol w:w="3846"/>
          </w:tblGrid>
        </w:tblGridChange>
      </w:tblGrid>
      <w:tr>
        <w:trPr>
          <w:cantSplit w:val="0"/>
          <w:tblHeader w:val="0"/>
        </w:trPr>
        <w:tc>
          <w:tcPr/>
          <w:p w:rsidR="00000000" w:rsidDel="00000000" w:rsidP="00000000" w:rsidRDefault="00000000" w:rsidRPr="00000000" w14:paraId="000001CB">
            <w:pPr>
              <w:rPr>
                <w:rFonts w:ascii="Arial" w:cs="Arial" w:eastAsia="Arial" w:hAnsi="Arial"/>
                <w:b w:val="1"/>
              </w:rPr>
            </w:pPr>
            <w:r w:rsidDel="00000000" w:rsidR="00000000" w:rsidRPr="00000000">
              <w:rPr>
                <w:rtl w:val="0"/>
              </w:rPr>
            </w:r>
          </w:p>
          <w:p w:rsidR="00000000" w:rsidDel="00000000" w:rsidP="00000000" w:rsidRDefault="00000000" w:rsidRPr="00000000" w14:paraId="000001CC">
            <w:pPr>
              <w:rPr>
                <w:rFonts w:ascii="Arial" w:cs="Arial" w:eastAsia="Arial" w:hAnsi="Arial"/>
                <w:b w:val="1"/>
              </w:rPr>
            </w:pPr>
            <w:r w:rsidDel="00000000" w:rsidR="00000000" w:rsidRPr="00000000">
              <w:rPr>
                <w:rFonts w:ascii="Arial" w:cs="Arial" w:eastAsia="Arial" w:hAnsi="Arial"/>
                <w:b w:val="1"/>
                <w:rtl w:val="0"/>
              </w:rPr>
              <w:t xml:space="preserve">                                Severity</w:t>
            </w:r>
          </w:p>
          <w:p w:rsidR="00000000" w:rsidDel="00000000" w:rsidP="00000000" w:rsidRDefault="00000000" w:rsidRPr="00000000" w14:paraId="000001CD">
            <w:pPr>
              <w:rPr>
                <w:rFonts w:ascii="Arial" w:cs="Arial" w:eastAsia="Arial" w:hAnsi="Arial"/>
                <w:b w:val="1"/>
              </w:rPr>
            </w:pPr>
            <w:r w:rsidDel="00000000" w:rsidR="00000000" w:rsidRPr="00000000">
              <w:rPr>
                <w:rtl w:val="0"/>
              </w:rPr>
            </w:r>
          </w:p>
          <w:p w:rsidR="00000000" w:rsidDel="00000000" w:rsidP="00000000" w:rsidRDefault="00000000" w:rsidRPr="00000000" w14:paraId="000001CE">
            <w:pPr>
              <w:rPr>
                <w:rFonts w:ascii="Arial" w:cs="Arial" w:eastAsia="Arial" w:hAnsi="Arial"/>
                <w:b w:val="1"/>
              </w:rPr>
            </w:pPr>
            <w:r w:rsidDel="00000000" w:rsidR="00000000" w:rsidRPr="00000000">
              <w:rPr>
                <w:rFonts w:ascii="Arial" w:cs="Arial" w:eastAsia="Arial" w:hAnsi="Arial"/>
                <w:b w:val="1"/>
                <w:rtl w:val="0"/>
              </w:rPr>
              <w:t xml:space="preserve">Likelihood</w:t>
            </w:r>
          </w:p>
          <w:p w:rsidR="00000000" w:rsidDel="00000000" w:rsidP="00000000" w:rsidRDefault="00000000" w:rsidRPr="00000000" w14:paraId="000001CF">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1D0">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1">
            <w:pPr>
              <w:jc w:val="center"/>
              <w:rPr>
                <w:rFonts w:ascii="Arial" w:cs="Arial" w:eastAsia="Arial" w:hAnsi="Arial"/>
                <w:b w:val="1"/>
              </w:rPr>
            </w:pPr>
            <w:r w:rsidDel="00000000" w:rsidR="00000000" w:rsidRPr="00000000">
              <w:rPr>
                <w:rFonts w:ascii="Arial" w:cs="Arial" w:eastAsia="Arial" w:hAnsi="Arial"/>
                <w:b w:val="1"/>
                <w:rtl w:val="0"/>
              </w:rPr>
              <w:t xml:space="preserve">Slightly harmful</w:t>
            </w:r>
          </w:p>
          <w:p w:rsidR="00000000" w:rsidDel="00000000" w:rsidP="00000000" w:rsidRDefault="00000000" w:rsidRPr="00000000" w14:paraId="000001D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b w:val="1"/>
                <w:sz w:val="20"/>
                <w:szCs w:val="20"/>
                <w:rtl w:val="0"/>
              </w:rPr>
              <w:t xml:space="preserve">e.g. Superficial injury or temporary discomfort or distress)</w:t>
            </w:r>
            <w:r w:rsidDel="00000000" w:rsidR="00000000" w:rsidRPr="00000000">
              <w:rPr>
                <w:rtl w:val="0"/>
              </w:rPr>
            </w:r>
          </w:p>
        </w:tc>
        <w:tc>
          <w:tcPr/>
          <w:p w:rsidR="00000000" w:rsidDel="00000000" w:rsidP="00000000" w:rsidRDefault="00000000" w:rsidRPr="00000000" w14:paraId="000001D3">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4">
            <w:pPr>
              <w:jc w:val="center"/>
              <w:rPr>
                <w:rFonts w:ascii="Arial" w:cs="Arial" w:eastAsia="Arial" w:hAnsi="Arial"/>
                <w:b w:val="1"/>
              </w:rPr>
            </w:pPr>
            <w:r w:rsidDel="00000000" w:rsidR="00000000" w:rsidRPr="00000000">
              <w:rPr>
                <w:rFonts w:ascii="Arial" w:cs="Arial" w:eastAsia="Arial" w:hAnsi="Arial"/>
                <w:b w:val="1"/>
                <w:rtl w:val="0"/>
              </w:rPr>
              <w:t xml:space="preserve">Harmful</w:t>
            </w:r>
          </w:p>
          <w:p w:rsidR="00000000" w:rsidDel="00000000" w:rsidP="00000000" w:rsidRDefault="00000000" w:rsidRPr="00000000" w14:paraId="000001D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(e.g. Sprains, minor fractures, ill health leading to disability)</w:t>
            </w:r>
          </w:p>
        </w:tc>
        <w:tc>
          <w:tcPr/>
          <w:p w:rsidR="00000000" w:rsidDel="00000000" w:rsidP="00000000" w:rsidRDefault="00000000" w:rsidRPr="00000000" w14:paraId="000001D6">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7">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Extremely harmful</w:t>
            </w:r>
          </w:p>
          <w:p w:rsidR="00000000" w:rsidDel="00000000" w:rsidP="00000000" w:rsidRDefault="00000000" w:rsidRPr="00000000" w14:paraId="000001D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(e.g. Major fractures, amputations, fatality, life shortening illness)</w:t>
            </w:r>
          </w:p>
        </w:tc>
      </w:tr>
      <w:tr>
        <w:trPr>
          <w:cantSplit w:val="0"/>
          <w:tblHeader w:val="0"/>
        </w:trPr>
        <w:tc>
          <w:tcPr/>
          <w:p w:rsidR="00000000" w:rsidDel="00000000" w:rsidP="00000000" w:rsidRDefault="00000000" w:rsidRPr="00000000" w14:paraId="000001D9">
            <w:pPr>
              <w:rPr>
                <w:rFonts w:ascii="Arial" w:cs="Arial" w:eastAsia="Arial" w:hAnsi="Arial"/>
                <w:b w:val="1"/>
              </w:rPr>
            </w:pPr>
            <w:r w:rsidDel="00000000" w:rsidR="00000000" w:rsidRPr="00000000">
              <w:rPr>
                <w:rFonts w:ascii="Arial" w:cs="Arial" w:eastAsia="Arial" w:hAnsi="Arial"/>
                <w:b w:val="1"/>
                <w:rtl w:val="0"/>
              </w:rPr>
              <w:t xml:space="preserve">Highly unlikely</w:t>
            </w:r>
          </w:p>
          <w:p w:rsidR="00000000" w:rsidDel="00000000" w:rsidP="00000000" w:rsidRDefault="00000000" w:rsidRPr="00000000" w14:paraId="000001DA">
            <w:pPr>
              <w:rPr>
                <w:rFonts w:ascii="Arial" w:cs="Arial" w:eastAsia="Arial" w:hAnsi="Arial"/>
                <w:b w:val="1"/>
              </w:rPr>
            </w:pPr>
            <w:r w:rsidDel="00000000" w:rsidR="00000000" w:rsidRPr="00000000">
              <w:rPr>
                <w:rtl w:val="0"/>
              </w:rPr>
            </w:r>
          </w:p>
        </w:tc>
        <w:tc>
          <w:tcPr>
            <w:shd w:fill="92d050" w:val="clear"/>
          </w:tcPr>
          <w:p w:rsidR="00000000" w:rsidDel="00000000" w:rsidP="00000000" w:rsidRDefault="00000000" w:rsidRPr="00000000" w14:paraId="000001D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LOW (L)</w:t>
            </w:r>
          </w:p>
        </w:tc>
        <w:tc>
          <w:tcPr>
            <w:shd w:fill="92d050" w:val="clear"/>
          </w:tcPr>
          <w:p w:rsidR="00000000" w:rsidDel="00000000" w:rsidP="00000000" w:rsidRDefault="00000000" w:rsidRPr="00000000" w14:paraId="000001D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LOW (L)</w:t>
            </w:r>
          </w:p>
        </w:tc>
        <w:tc>
          <w:tcPr>
            <w:shd w:fill="ffc000" w:val="clear"/>
          </w:tcPr>
          <w:p w:rsidR="00000000" w:rsidDel="00000000" w:rsidP="00000000" w:rsidRDefault="00000000" w:rsidRPr="00000000" w14:paraId="000001D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MEDIUM (M)</w:t>
            </w:r>
          </w:p>
        </w:tc>
      </w:tr>
      <w:tr>
        <w:trPr>
          <w:cantSplit w:val="0"/>
          <w:tblHeader w:val="0"/>
        </w:trPr>
        <w:tc>
          <w:tcPr/>
          <w:p w:rsidR="00000000" w:rsidDel="00000000" w:rsidP="00000000" w:rsidRDefault="00000000" w:rsidRPr="00000000" w14:paraId="000001DE">
            <w:pPr>
              <w:rPr>
                <w:rFonts w:ascii="Arial" w:cs="Arial" w:eastAsia="Arial" w:hAnsi="Arial"/>
                <w:b w:val="1"/>
              </w:rPr>
            </w:pPr>
            <w:r w:rsidDel="00000000" w:rsidR="00000000" w:rsidRPr="00000000">
              <w:rPr>
                <w:rFonts w:ascii="Arial" w:cs="Arial" w:eastAsia="Arial" w:hAnsi="Arial"/>
                <w:b w:val="1"/>
                <w:rtl w:val="0"/>
              </w:rPr>
              <w:t xml:space="preserve">Unlikely</w:t>
            </w:r>
          </w:p>
          <w:p w:rsidR="00000000" w:rsidDel="00000000" w:rsidP="00000000" w:rsidRDefault="00000000" w:rsidRPr="00000000" w14:paraId="000001DF">
            <w:pPr>
              <w:rPr>
                <w:rFonts w:ascii="Arial" w:cs="Arial" w:eastAsia="Arial" w:hAnsi="Arial"/>
                <w:b w:val="1"/>
              </w:rPr>
            </w:pPr>
            <w:r w:rsidDel="00000000" w:rsidR="00000000" w:rsidRPr="00000000">
              <w:rPr>
                <w:rtl w:val="0"/>
              </w:rPr>
            </w:r>
          </w:p>
        </w:tc>
        <w:tc>
          <w:tcPr>
            <w:shd w:fill="92d050" w:val="clear"/>
          </w:tcPr>
          <w:p w:rsidR="00000000" w:rsidDel="00000000" w:rsidP="00000000" w:rsidRDefault="00000000" w:rsidRPr="00000000" w14:paraId="000001E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LOW (L)</w:t>
            </w:r>
          </w:p>
        </w:tc>
        <w:tc>
          <w:tcPr>
            <w:shd w:fill="ffc000" w:val="clear"/>
          </w:tcPr>
          <w:p w:rsidR="00000000" w:rsidDel="00000000" w:rsidP="00000000" w:rsidRDefault="00000000" w:rsidRPr="00000000" w14:paraId="000001E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MEDIUM (M)</w:t>
            </w:r>
          </w:p>
        </w:tc>
        <w:tc>
          <w:tcPr>
            <w:shd w:fill="ff0000" w:val="clear"/>
          </w:tcPr>
          <w:p w:rsidR="00000000" w:rsidDel="00000000" w:rsidP="00000000" w:rsidRDefault="00000000" w:rsidRPr="00000000" w14:paraId="000001E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HIGH (H)</w:t>
            </w:r>
          </w:p>
        </w:tc>
      </w:tr>
      <w:tr>
        <w:trPr>
          <w:cantSplit w:val="0"/>
          <w:tblHeader w:val="0"/>
        </w:trPr>
        <w:tc>
          <w:tcPr/>
          <w:p w:rsidR="00000000" w:rsidDel="00000000" w:rsidP="00000000" w:rsidRDefault="00000000" w:rsidRPr="00000000" w14:paraId="000001E3">
            <w:pPr>
              <w:rPr>
                <w:rFonts w:ascii="Arial" w:cs="Arial" w:eastAsia="Arial" w:hAnsi="Arial"/>
                <w:b w:val="1"/>
              </w:rPr>
            </w:pPr>
            <w:r w:rsidDel="00000000" w:rsidR="00000000" w:rsidRPr="00000000">
              <w:rPr>
                <w:rFonts w:ascii="Arial" w:cs="Arial" w:eastAsia="Arial" w:hAnsi="Arial"/>
                <w:b w:val="1"/>
                <w:rtl w:val="0"/>
              </w:rPr>
              <w:t xml:space="preserve">Likely</w:t>
            </w:r>
          </w:p>
          <w:p w:rsidR="00000000" w:rsidDel="00000000" w:rsidP="00000000" w:rsidRDefault="00000000" w:rsidRPr="00000000" w14:paraId="000001E4">
            <w:pPr>
              <w:rPr>
                <w:rFonts w:ascii="Arial" w:cs="Arial" w:eastAsia="Arial" w:hAnsi="Arial"/>
                <w:b w:val="1"/>
              </w:rPr>
            </w:pPr>
            <w:r w:rsidDel="00000000" w:rsidR="00000000" w:rsidRPr="00000000">
              <w:rPr>
                <w:rtl w:val="0"/>
              </w:rPr>
            </w:r>
          </w:p>
        </w:tc>
        <w:tc>
          <w:tcPr>
            <w:shd w:fill="ffc000" w:val="clear"/>
          </w:tcPr>
          <w:p w:rsidR="00000000" w:rsidDel="00000000" w:rsidP="00000000" w:rsidRDefault="00000000" w:rsidRPr="00000000" w14:paraId="000001E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MEDIUM (M)</w:t>
            </w:r>
          </w:p>
        </w:tc>
        <w:tc>
          <w:tcPr>
            <w:shd w:fill="ff0000" w:val="clear"/>
          </w:tcPr>
          <w:p w:rsidR="00000000" w:rsidDel="00000000" w:rsidP="00000000" w:rsidRDefault="00000000" w:rsidRPr="00000000" w14:paraId="000001E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HIGH (H)</w:t>
            </w:r>
          </w:p>
        </w:tc>
        <w:tc>
          <w:tcPr>
            <w:shd w:fill="943734" w:val="clear"/>
          </w:tcPr>
          <w:p w:rsidR="00000000" w:rsidDel="00000000" w:rsidP="00000000" w:rsidRDefault="00000000" w:rsidRPr="00000000" w14:paraId="000001E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VERY HIGH (VH)</w:t>
            </w:r>
          </w:p>
        </w:tc>
      </w:tr>
    </w:tbl>
    <w:p w:rsidR="00000000" w:rsidDel="00000000" w:rsidP="00000000" w:rsidRDefault="00000000" w:rsidRPr="00000000" w14:paraId="000001E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C">
      <w:pPr>
        <w:rPr>
          <w:rFonts w:ascii="Arial" w:cs="Arial" w:eastAsia="Arial" w:hAnsi="Arial"/>
          <w:b w:val="1"/>
          <w:sz w:val="22"/>
          <w:szCs w:val="22"/>
        </w:rPr>
      </w:pPr>
      <w:r w:rsidDel="00000000" w:rsidR="00000000" w:rsidRPr="00000000">
        <w:rPr>
          <w:rtl w:val="0"/>
        </w:rPr>
      </w:r>
    </w:p>
    <w:tbl>
      <w:tblPr>
        <w:tblStyle w:val="Table5"/>
        <w:tblW w:w="117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4536"/>
        <w:gridCol w:w="4111"/>
        <w:tblGridChange w:id="0">
          <w:tblGrid>
            <w:gridCol w:w="3114"/>
            <w:gridCol w:w="4536"/>
            <w:gridCol w:w="4111"/>
          </w:tblGrid>
        </w:tblGridChange>
      </w:tblGrid>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1E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Risk Rating</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EE">
            <w:pPr>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Action Required</w:t>
            </w:r>
          </w:p>
        </w:tc>
        <w:tc>
          <w:tcPr>
            <w:tcBorders>
              <w:left w:color="000000" w:space="0" w:sz="0" w:val="nil"/>
            </w:tcBorders>
          </w:tcPr>
          <w:p w:rsidR="00000000" w:rsidDel="00000000" w:rsidP="00000000" w:rsidRDefault="00000000" w:rsidRPr="00000000" w14:paraId="000001EF">
            <w:pPr>
              <w:rPr>
                <w:rFonts w:ascii="Arial" w:cs="Arial" w:eastAsia="Arial" w:hAnsi="Arial"/>
                <w:b w:val="1"/>
                <w:sz w:val="22"/>
                <w:szCs w:val="22"/>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1F0">
            <w:pPr>
              <w:rPr>
                <w:rFonts w:ascii="Arial" w:cs="Arial" w:eastAsia="Arial" w:hAnsi="Arial"/>
                <w:b w:val="1"/>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1F1">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Initial Risk Rating</w:t>
            </w:r>
          </w:p>
        </w:tc>
        <w:tc>
          <w:tcPr/>
          <w:p w:rsidR="00000000" w:rsidDel="00000000" w:rsidP="00000000" w:rsidRDefault="00000000" w:rsidRPr="00000000" w14:paraId="000001F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Residual risk rating</w:t>
            </w:r>
          </w:p>
        </w:tc>
      </w:tr>
      <w:tr>
        <w:trPr>
          <w:cantSplit w:val="0"/>
          <w:tblHeader w:val="0"/>
        </w:trPr>
        <w:tc>
          <w:tcPr>
            <w:shd w:fill="943734" w:val="clear"/>
          </w:tcPr>
          <w:p w:rsidR="00000000" w:rsidDel="00000000" w:rsidP="00000000" w:rsidRDefault="00000000" w:rsidRPr="00000000" w14:paraId="000001F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VERY HIGH (VH)</w:t>
            </w:r>
          </w:p>
          <w:p w:rsidR="00000000" w:rsidDel="00000000" w:rsidP="00000000" w:rsidRDefault="00000000" w:rsidRPr="00000000" w14:paraId="000001F4">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sz w:val="22"/>
                <w:szCs w:val="22"/>
                <w:rtl w:val="0"/>
              </w:rPr>
              <w:t xml:space="preserve">May only take place if good control measures can be implemented</w:t>
            </w:r>
          </w:p>
        </w:tc>
        <w:tc>
          <w:tcPr>
            <w:tcBorders>
              <w:bottom w:color="000000" w:space="0" w:sz="4" w:val="single"/>
            </w:tcBorders>
          </w:tcPr>
          <w:p w:rsidR="00000000" w:rsidDel="00000000" w:rsidP="00000000" w:rsidRDefault="00000000" w:rsidRPr="00000000" w14:paraId="000001F6">
            <w:pPr>
              <w:rPr>
                <w:rFonts w:ascii="Arial" w:cs="Arial" w:eastAsia="Arial" w:hAnsi="Arial"/>
                <w:sz w:val="22"/>
                <w:szCs w:val="22"/>
              </w:rPr>
            </w:pPr>
            <w:r w:rsidDel="00000000" w:rsidR="00000000" w:rsidRPr="00000000">
              <w:rPr>
                <w:rFonts w:ascii="Arial" w:cs="Arial" w:eastAsia="Arial" w:hAnsi="Arial"/>
                <w:sz w:val="22"/>
                <w:szCs w:val="22"/>
                <w:rtl w:val="0"/>
              </w:rPr>
              <w:t xml:space="preserve">Must not take place.</w:t>
            </w:r>
          </w:p>
          <w:p w:rsidR="00000000" w:rsidDel="00000000" w:rsidP="00000000" w:rsidRDefault="00000000" w:rsidRPr="00000000" w14:paraId="000001F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8">
            <w:pPr>
              <w:rPr>
                <w:rFonts w:ascii="Arial" w:cs="Arial" w:eastAsia="Arial" w:hAnsi="Arial"/>
                <w:sz w:val="22"/>
                <w:szCs w:val="22"/>
              </w:rPr>
            </w:pPr>
            <w:r w:rsidDel="00000000" w:rsidR="00000000" w:rsidRPr="00000000">
              <w:rPr>
                <w:rFonts w:ascii="Arial" w:cs="Arial" w:eastAsia="Arial" w:hAnsi="Arial"/>
                <w:sz w:val="22"/>
                <w:szCs w:val="22"/>
                <w:rtl w:val="0"/>
              </w:rPr>
              <w:t xml:space="preserve">You will need to identify further controls to reduce the risk rating</w:t>
            </w:r>
          </w:p>
        </w:tc>
      </w:tr>
      <w:tr>
        <w:trPr>
          <w:cantSplit w:val="0"/>
          <w:tblHeader w:val="0"/>
        </w:trPr>
        <w:tc>
          <w:tcPr>
            <w:shd w:fill="ff0000" w:val="clear"/>
          </w:tcPr>
          <w:p w:rsidR="00000000" w:rsidDel="00000000" w:rsidP="00000000" w:rsidRDefault="00000000" w:rsidRPr="00000000" w14:paraId="000001F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HIGH (H)</w:t>
            </w:r>
          </w:p>
          <w:p w:rsidR="00000000" w:rsidDel="00000000" w:rsidP="00000000" w:rsidRDefault="00000000" w:rsidRPr="00000000" w14:paraId="000001FA">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sz w:val="22"/>
                <w:szCs w:val="22"/>
                <w:rtl w:val="0"/>
              </w:rPr>
              <w:t xml:space="preserve">May only take place if good control measures can be implemented</w:t>
            </w:r>
          </w:p>
        </w:tc>
        <w:tc>
          <w:tcPr>
            <w:tcBorders>
              <w:bottom w:color="000000" w:space="0" w:sz="4" w:val="single"/>
            </w:tcBorders>
          </w:tcPr>
          <w:p w:rsidR="00000000" w:rsidDel="00000000" w:rsidP="00000000" w:rsidRDefault="00000000" w:rsidRPr="00000000" w14:paraId="000001FC">
            <w:pPr>
              <w:rPr>
                <w:rFonts w:ascii="Arial" w:cs="Arial" w:eastAsia="Arial" w:hAnsi="Arial"/>
                <w:sz w:val="22"/>
                <w:szCs w:val="22"/>
              </w:rPr>
            </w:pPr>
            <w:r w:rsidDel="00000000" w:rsidR="00000000" w:rsidRPr="00000000">
              <w:rPr>
                <w:rFonts w:ascii="Arial" w:cs="Arial" w:eastAsia="Arial" w:hAnsi="Arial"/>
                <w:sz w:val="22"/>
                <w:szCs w:val="22"/>
                <w:rtl w:val="0"/>
              </w:rPr>
              <w:t xml:space="preserve">Seek further advice</w:t>
            </w:r>
          </w:p>
        </w:tc>
      </w:tr>
      <w:tr>
        <w:trPr>
          <w:cantSplit w:val="0"/>
          <w:tblHeader w:val="0"/>
        </w:trPr>
        <w:tc>
          <w:tcPr>
            <w:shd w:fill="ffc000" w:val="clear"/>
          </w:tcPr>
          <w:p w:rsidR="00000000" w:rsidDel="00000000" w:rsidP="00000000" w:rsidRDefault="00000000" w:rsidRPr="00000000" w14:paraId="000001F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MEDIUM (M)</w:t>
            </w:r>
          </w:p>
          <w:p w:rsidR="00000000" w:rsidDel="00000000" w:rsidP="00000000" w:rsidRDefault="00000000" w:rsidRPr="00000000" w14:paraId="000001FE">
            <w:pPr>
              <w:rPr>
                <w:rFonts w:ascii="Arial" w:cs="Arial" w:eastAsia="Arial" w:hAnsi="Arial"/>
                <w:b w:val="1"/>
                <w:sz w:val="22"/>
                <w:szCs w:val="22"/>
              </w:rPr>
            </w:pPr>
            <w:r w:rsidDel="00000000" w:rsidR="00000000" w:rsidRPr="00000000">
              <w:rPr>
                <w:rtl w:val="0"/>
              </w:rPr>
            </w:r>
          </w:p>
        </w:tc>
        <w:tc>
          <w:tcPr>
            <w:tcBorders>
              <w:right w:color="000000" w:space="0" w:sz="0" w:val="nil"/>
            </w:tcBorders>
          </w:tcPr>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sz w:val="22"/>
                <w:szCs w:val="22"/>
                <w:rtl w:val="0"/>
              </w:rPr>
              <w:t xml:space="preserve">If it is not possible to lower risk further, you will need to consider the risk against the benefit.</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tc>
      </w:tr>
      <w:tr>
        <w:trPr>
          <w:cantSplit w:val="0"/>
          <w:tblHeader w:val="0"/>
        </w:trPr>
        <w:tc>
          <w:tcPr>
            <w:shd w:fill="92d050" w:val="clear"/>
          </w:tcPr>
          <w:p w:rsidR="00000000" w:rsidDel="00000000" w:rsidP="00000000" w:rsidRDefault="00000000" w:rsidRPr="00000000" w14:paraId="000002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LOW (L)</w:t>
            </w:r>
          </w:p>
        </w:tc>
        <w:tc>
          <w:tcPr>
            <w:tcBorders>
              <w:right w:color="000000" w:space="0" w:sz="0" w:val="nil"/>
            </w:tcBorders>
          </w:tcPr>
          <w:p w:rsidR="00000000" w:rsidDel="00000000" w:rsidP="00000000" w:rsidRDefault="00000000" w:rsidRPr="00000000" w14:paraId="00000202">
            <w:pPr>
              <w:rPr>
                <w:rFonts w:ascii="Arial" w:cs="Arial" w:eastAsia="Arial" w:hAnsi="Arial"/>
                <w:sz w:val="22"/>
                <w:szCs w:val="22"/>
              </w:rPr>
            </w:pPr>
            <w:r w:rsidDel="00000000" w:rsidR="00000000" w:rsidRPr="00000000">
              <w:rPr>
                <w:rFonts w:ascii="Arial" w:cs="Arial" w:eastAsia="Arial" w:hAnsi="Arial"/>
                <w:sz w:val="22"/>
                <w:szCs w:val="22"/>
                <w:rtl w:val="0"/>
              </w:rPr>
              <w:t xml:space="preserve">No further action required</w:t>
            </w:r>
          </w:p>
          <w:p w:rsidR="00000000" w:rsidDel="00000000" w:rsidP="00000000" w:rsidRDefault="00000000" w:rsidRPr="00000000" w14:paraId="00000203">
            <w:pPr>
              <w:rPr>
                <w:rFonts w:ascii="Arial" w:cs="Arial" w:eastAsia="Arial" w:hAnsi="Arial"/>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05">
      <w:pPr>
        <w:rPr/>
      </w:pPr>
      <w:r w:rsidDel="00000000" w:rsidR="00000000" w:rsidRPr="00000000">
        <w:rPr>
          <w:rtl w:val="0"/>
        </w:rPr>
      </w:r>
    </w:p>
    <w:sectPr>
      <w:headerReference r:id="rId9" w:type="default"/>
      <w:headerReference r:id="rId10" w:type="first"/>
      <w:headerReference r:id="rId11" w:type="even"/>
      <w:footerReference r:id="rId12" w:type="default"/>
      <w:pgSz w:h="11907" w:w="16834" w:orient="landscape"/>
      <w:pgMar w:bottom="720" w:top="720" w:left="720" w:right="720" w:header="72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Arie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RA, 2024/25</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pict>
        <v:shape id="WordPictureWatermark3" style="position:absolute;width:769.6pt;height:27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pict>
        <v:shape id="WordPictureWatermark2" style="position:absolute;width:769.6pt;height:27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pict>
        <v:shape id="WordPictureWatermark1" style="position:absolute;width:769.6pt;height:27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jc w:val="center"/>
    </w:pPr>
    <w:rPr>
      <w:rFonts w:ascii="Arial" w:cs="Arial" w:eastAsia="Arial" w:hAnsi="Arial"/>
      <w:b w:val="1"/>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379A5"/>
    <w:pPr>
      <w:spacing w:after="0" w:line="240" w:lineRule="auto"/>
    </w:pPr>
    <w:rPr>
      <w:rFonts w:ascii="Times New Roman" w:cs="Times New Roman" w:eastAsia="Times New Roman" w:hAnsi="Times New Roman"/>
      <w:sz w:val="24"/>
      <w:szCs w:val="20"/>
      <w:lang w:eastAsia="en-GB"/>
    </w:rPr>
  </w:style>
  <w:style w:type="paragraph" w:styleId="Heading2">
    <w:name w:val="heading 2"/>
    <w:basedOn w:val="Normal"/>
    <w:next w:val="Normal"/>
    <w:link w:val="Heading2Char"/>
    <w:qFormat w:val="1"/>
    <w:rsid w:val="000379A5"/>
    <w:pPr>
      <w:keepNext w:val="1"/>
      <w:outlineLvl w:val="1"/>
    </w:pPr>
    <w:rPr>
      <w:b w:val="1"/>
    </w:rPr>
  </w:style>
  <w:style w:type="paragraph" w:styleId="Heading3">
    <w:name w:val="heading 3"/>
    <w:basedOn w:val="Normal"/>
    <w:next w:val="Normal"/>
    <w:link w:val="Heading3Char"/>
    <w:qFormat w:val="1"/>
    <w:rsid w:val="000379A5"/>
    <w:pPr>
      <w:keepNext w:val="1"/>
      <w:jc w:val="center"/>
      <w:outlineLvl w:val="2"/>
    </w:pPr>
    <w:rPr>
      <w:rFonts w:ascii="Arial" w:hAnsi="Arial"/>
      <w:b w:val="1"/>
      <w:sz w:val="18"/>
    </w:rPr>
  </w:style>
  <w:style w:type="paragraph" w:styleId="Heading5">
    <w:name w:val="heading 5"/>
    <w:basedOn w:val="Normal"/>
    <w:next w:val="Normal"/>
    <w:link w:val="Heading5Char"/>
    <w:qFormat w:val="1"/>
    <w:rsid w:val="000379A5"/>
    <w:pPr>
      <w:keepNext w:val="1"/>
      <w:outlineLvl w:val="4"/>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rsid w:val="000379A5"/>
    <w:rPr>
      <w:rFonts w:ascii="Times New Roman" w:cs="Times New Roman" w:eastAsia="Times New Roman" w:hAnsi="Times New Roman"/>
      <w:b w:val="1"/>
      <w:sz w:val="24"/>
      <w:szCs w:val="20"/>
      <w:lang w:eastAsia="en-GB"/>
    </w:rPr>
  </w:style>
  <w:style w:type="character" w:styleId="Heading3Char" w:customStyle="1">
    <w:name w:val="Heading 3 Char"/>
    <w:basedOn w:val="DefaultParagraphFont"/>
    <w:link w:val="Heading3"/>
    <w:rsid w:val="000379A5"/>
    <w:rPr>
      <w:rFonts w:ascii="Arial" w:cs="Times New Roman" w:eastAsia="Times New Roman" w:hAnsi="Arial"/>
      <w:b w:val="1"/>
      <w:sz w:val="18"/>
      <w:szCs w:val="20"/>
      <w:lang w:eastAsia="en-GB"/>
    </w:rPr>
  </w:style>
  <w:style w:type="character" w:styleId="Heading5Char" w:customStyle="1">
    <w:name w:val="Heading 5 Char"/>
    <w:basedOn w:val="DefaultParagraphFont"/>
    <w:link w:val="Heading5"/>
    <w:rsid w:val="000379A5"/>
    <w:rPr>
      <w:rFonts w:ascii="Times New Roman" w:cs="Times New Roman" w:eastAsia="Times New Roman" w:hAnsi="Times New Roman"/>
      <w:b w:val="1"/>
      <w:sz w:val="24"/>
      <w:szCs w:val="20"/>
      <w:lang w:eastAsia="en-GB"/>
    </w:rPr>
  </w:style>
  <w:style w:type="paragraph" w:styleId="Header">
    <w:name w:val="header"/>
    <w:basedOn w:val="Normal"/>
    <w:link w:val="HeaderChar"/>
    <w:rsid w:val="000379A5"/>
    <w:pPr>
      <w:tabs>
        <w:tab w:val="center" w:pos="4153"/>
        <w:tab w:val="right" w:pos="8306"/>
      </w:tabs>
    </w:pPr>
    <w:rPr>
      <w:rFonts w:ascii="Arial" w:hAnsi="Arial"/>
      <w:sz w:val="22"/>
    </w:rPr>
  </w:style>
  <w:style w:type="character" w:styleId="HeaderChar" w:customStyle="1">
    <w:name w:val="Header Char"/>
    <w:basedOn w:val="DefaultParagraphFont"/>
    <w:link w:val="Header"/>
    <w:rsid w:val="000379A5"/>
    <w:rPr>
      <w:rFonts w:ascii="Arial" w:cs="Times New Roman" w:eastAsia="Times New Roman" w:hAnsi="Arial"/>
      <w:szCs w:val="20"/>
      <w:lang w:eastAsia="en-GB"/>
    </w:rPr>
  </w:style>
  <w:style w:type="paragraph" w:styleId="BodyText">
    <w:name w:val="Body Text"/>
    <w:basedOn w:val="Normal"/>
    <w:link w:val="BodyTextChar"/>
    <w:rsid w:val="000379A5"/>
  </w:style>
  <w:style w:type="character" w:styleId="BodyTextChar" w:customStyle="1">
    <w:name w:val="Body Text Char"/>
    <w:basedOn w:val="DefaultParagraphFont"/>
    <w:link w:val="BodyText"/>
    <w:rsid w:val="000379A5"/>
    <w:rPr>
      <w:rFonts w:ascii="Times New Roman" w:cs="Times New Roman" w:eastAsia="Times New Roman" w:hAnsi="Times New Roman"/>
      <w:sz w:val="24"/>
      <w:szCs w:val="20"/>
      <w:lang w:eastAsia="en-GB"/>
    </w:rPr>
  </w:style>
  <w:style w:type="paragraph" w:styleId="BalloonText">
    <w:name w:val="Balloon Text"/>
    <w:basedOn w:val="Normal"/>
    <w:link w:val="BalloonTextChar"/>
    <w:uiPriority w:val="99"/>
    <w:semiHidden w:val="1"/>
    <w:unhideWhenUsed w:val="1"/>
    <w:rsid w:val="000379A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379A5"/>
    <w:rPr>
      <w:rFonts w:ascii="Tahoma" w:cs="Tahoma" w:eastAsia="Times New Roman" w:hAnsi="Tahoma"/>
      <w:sz w:val="16"/>
      <w:szCs w:val="16"/>
      <w:lang w:eastAsia="en-GB"/>
    </w:rPr>
  </w:style>
  <w:style w:type="paragraph" w:styleId="Footer">
    <w:name w:val="footer"/>
    <w:basedOn w:val="Normal"/>
    <w:link w:val="FooterChar"/>
    <w:uiPriority w:val="99"/>
    <w:unhideWhenUsed w:val="1"/>
    <w:rsid w:val="005A1101"/>
    <w:pPr>
      <w:tabs>
        <w:tab w:val="center" w:pos="4513"/>
        <w:tab w:val="right" w:pos="9026"/>
      </w:tabs>
    </w:pPr>
  </w:style>
  <w:style w:type="character" w:styleId="FooterChar" w:customStyle="1">
    <w:name w:val="Footer Char"/>
    <w:basedOn w:val="DefaultParagraphFont"/>
    <w:link w:val="Footer"/>
    <w:uiPriority w:val="99"/>
    <w:rsid w:val="005A1101"/>
    <w:rPr>
      <w:rFonts w:ascii="Times New Roman" w:cs="Times New Roman" w:eastAsia="Times New Roman" w:hAnsi="Times New Roman"/>
      <w:sz w:val="24"/>
      <w:szCs w:val="20"/>
      <w:lang w:eastAsia="en-GB"/>
    </w:rPr>
  </w:style>
  <w:style w:type="table" w:styleId="TableGrid">
    <w:name w:val="Table Grid"/>
    <w:basedOn w:val="TableNormal"/>
    <w:uiPriority w:val="59"/>
    <w:rsid w:val="001977F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ption">
    <w:name w:val="caption"/>
    <w:basedOn w:val="Normal"/>
    <w:next w:val="Normal"/>
    <w:qFormat w:val="1"/>
    <w:rsid w:val="00C60C37"/>
    <w:rPr>
      <w:rFonts w:ascii="Arial" w:hAnsi="Arial"/>
      <w:b w:val="1"/>
    </w:rPr>
  </w:style>
  <w:style w:type="character" w:styleId="sedmaintext" w:customStyle="1">
    <w:name w:val="sedmaintext"/>
    <w:basedOn w:val="DefaultParagraphFont"/>
    <w:rsid w:val="00C60C37"/>
  </w:style>
  <w:style w:type="paragraph" w:styleId="NormalWeb">
    <w:name w:val="Normal (Web)"/>
    <w:basedOn w:val="Normal"/>
    <w:uiPriority w:val="99"/>
    <w:unhideWhenUsed w:val="1"/>
    <w:rsid w:val="001D5F5B"/>
    <w:pPr>
      <w:spacing w:after="100" w:afterAutospacing="1" w:before="100" w:beforeAutospacing="1"/>
    </w:pPr>
    <w:rPr>
      <w:szCs w:val="24"/>
    </w:rPr>
  </w:style>
  <w:style w:type="paragraph" w:styleId="ListParagraph">
    <w:name w:val="List Paragraph"/>
    <w:basedOn w:val="Normal"/>
    <w:uiPriority w:val="34"/>
    <w:qFormat w:val="1"/>
    <w:rsid w:val="000E483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XwkA9Ri2fu+rtuhIByDA6NDFYQ==">CgMxLjA4AHIhMXVKcmRRa3k2Sm5hYlRJdllHczBSVXc4VHdZZ1l2ZUlC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2024-06-04T08:10:00Z</dcterms:created>
  <dc:creator>alison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0x0101005A03EFE6BDB25C4AA4AD0D0E8D087B51</vt:lpwstr>
  </property>
</Properties>
</file>